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DA120" w14:textId="77777777" w:rsidR="00BB2174" w:rsidRPr="00E27F74" w:rsidRDefault="00BB2174" w:rsidP="003A5BC8">
      <w:pPr>
        <w:pStyle w:val="Muj1"/>
      </w:pPr>
      <w:bookmarkStart w:id="0" w:name="_Toc127795378"/>
      <w:r w:rsidRPr="00E27F74">
        <w:t>1. Obsah</w:t>
      </w:r>
      <w:bookmarkEnd w:id="0"/>
    </w:p>
    <w:p w14:paraId="6EFB1174" w14:textId="77777777" w:rsidR="00BB2174" w:rsidRPr="00E27F74" w:rsidRDefault="00BB2174" w:rsidP="006A60A8">
      <w:pPr>
        <w:pStyle w:val="Obsah1"/>
        <w:tabs>
          <w:tab w:val="right" w:leader="dot" w:pos="9062"/>
        </w:tabs>
        <w:spacing w:after="0" w:line="240" w:lineRule="auto"/>
        <w:rPr>
          <w:rFonts w:ascii="Times New Roman" w:hAnsi="Times New Roman" w:cs="Times New Roman"/>
          <w:b/>
          <w:sz w:val="28"/>
          <w:szCs w:val="28"/>
          <w:u w:val="single"/>
        </w:rPr>
      </w:pPr>
    </w:p>
    <w:p w14:paraId="29A9623F" w14:textId="3428E469" w:rsidR="00E27F74" w:rsidRPr="00E27F74" w:rsidRDefault="00BB08AD">
      <w:pPr>
        <w:pStyle w:val="Obsah1"/>
        <w:tabs>
          <w:tab w:val="right" w:leader="dot" w:pos="9062"/>
        </w:tabs>
        <w:rPr>
          <w:rFonts w:ascii="Times New Roman" w:eastAsiaTheme="minorEastAsia" w:hAnsi="Times New Roman" w:cs="Times New Roman"/>
          <w:noProof/>
          <w:sz w:val="24"/>
          <w:szCs w:val="24"/>
          <w:lang w:eastAsia="cs-CZ"/>
        </w:rPr>
      </w:pPr>
      <w:r w:rsidRPr="00E27F74">
        <w:rPr>
          <w:rFonts w:ascii="Times New Roman" w:hAnsi="Times New Roman" w:cs="Times New Roman"/>
          <w:b/>
          <w:sz w:val="24"/>
          <w:szCs w:val="24"/>
          <w:u w:val="single"/>
        </w:rPr>
        <w:fldChar w:fldCharType="begin"/>
      </w:r>
      <w:r w:rsidR="00BB2174" w:rsidRPr="00E27F74">
        <w:rPr>
          <w:rFonts w:ascii="Times New Roman" w:hAnsi="Times New Roman" w:cs="Times New Roman"/>
          <w:b/>
          <w:sz w:val="24"/>
          <w:szCs w:val="24"/>
          <w:u w:val="single"/>
        </w:rPr>
        <w:instrText xml:space="preserve"> TOC \h \z \t "Muj1;1;Muj2;2" </w:instrText>
      </w:r>
      <w:r w:rsidRPr="00E27F74">
        <w:rPr>
          <w:rFonts w:ascii="Times New Roman" w:hAnsi="Times New Roman" w:cs="Times New Roman"/>
          <w:b/>
          <w:sz w:val="24"/>
          <w:szCs w:val="24"/>
          <w:u w:val="single"/>
        </w:rPr>
        <w:fldChar w:fldCharType="separate"/>
      </w:r>
      <w:hyperlink w:anchor="_Toc127795378" w:history="1">
        <w:r w:rsidR="00E27F74" w:rsidRPr="00E27F74">
          <w:rPr>
            <w:rStyle w:val="Hypertextovodkaz"/>
            <w:rFonts w:ascii="Times New Roman" w:hAnsi="Times New Roman" w:cs="Times New Roman"/>
            <w:noProof/>
            <w:sz w:val="24"/>
            <w:szCs w:val="24"/>
          </w:rPr>
          <w:t>1. Obsah</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_Toc127795378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1</w:t>
        </w:r>
        <w:r w:rsidR="00E27F74" w:rsidRPr="00E27F74">
          <w:rPr>
            <w:rFonts w:ascii="Times New Roman" w:hAnsi="Times New Roman" w:cs="Times New Roman"/>
            <w:noProof/>
            <w:webHidden/>
            <w:sz w:val="24"/>
            <w:szCs w:val="24"/>
          </w:rPr>
          <w:fldChar w:fldCharType="end"/>
        </w:r>
      </w:hyperlink>
    </w:p>
    <w:p w14:paraId="622AC4E1" w14:textId="11C45475"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79" w:history="1">
        <w:r w:rsidR="00E27F74" w:rsidRPr="00E27F74">
          <w:rPr>
            <w:rStyle w:val="Hypertextovodkaz"/>
            <w:rFonts w:ascii="Times New Roman" w:hAnsi="Times New Roman" w:cs="Times New Roman"/>
            <w:noProof/>
            <w:sz w:val="24"/>
            <w:szCs w:val="24"/>
          </w:rPr>
          <w:t>2. Úvod</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_Toc127795379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2</w:t>
        </w:r>
        <w:r w:rsidR="00E27F74" w:rsidRPr="00E27F74">
          <w:rPr>
            <w:rFonts w:ascii="Times New Roman" w:hAnsi="Times New Roman" w:cs="Times New Roman"/>
            <w:noProof/>
            <w:webHidden/>
            <w:sz w:val="24"/>
            <w:szCs w:val="24"/>
          </w:rPr>
          <w:fldChar w:fldCharType="end"/>
        </w:r>
      </w:hyperlink>
    </w:p>
    <w:p w14:paraId="1DCFDC35" w14:textId="7CB1B7FA"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80" w:history="1">
        <w:r w:rsidR="00E27F74" w:rsidRPr="00E27F74">
          <w:rPr>
            <w:rStyle w:val="Hypertextovodkaz"/>
            <w:rFonts w:ascii="Times New Roman" w:hAnsi="Times New Roman" w:cs="Times New Roman"/>
            <w:noProof/>
            <w:sz w:val="24"/>
            <w:szCs w:val="24"/>
          </w:rPr>
          <w:t>3. Podklady pro zpracování</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_Toc127795380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2</w:t>
        </w:r>
        <w:r w:rsidR="00E27F74" w:rsidRPr="00E27F74">
          <w:rPr>
            <w:rFonts w:ascii="Times New Roman" w:hAnsi="Times New Roman" w:cs="Times New Roman"/>
            <w:noProof/>
            <w:webHidden/>
            <w:sz w:val="24"/>
            <w:szCs w:val="24"/>
          </w:rPr>
          <w:fldChar w:fldCharType="end"/>
        </w:r>
      </w:hyperlink>
    </w:p>
    <w:p w14:paraId="4A3FA961" w14:textId="3CF59B3B"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81" w:history="1">
        <w:r w:rsidR="00E27F74" w:rsidRPr="00E27F74">
          <w:rPr>
            <w:rStyle w:val="Hypertextovodkaz"/>
            <w:rFonts w:ascii="Times New Roman" w:hAnsi="Times New Roman" w:cs="Times New Roman"/>
            <w:noProof/>
            <w:snapToGrid w:val="0"/>
            <w:sz w:val="24"/>
            <w:szCs w:val="24"/>
          </w:rPr>
          <w:t>4. Údaje pro dimenzování VZT zařízení</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_Toc127795381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2</w:t>
        </w:r>
        <w:r w:rsidR="00E27F74" w:rsidRPr="00E27F74">
          <w:rPr>
            <w:rFonts w:ascii="Times New Roman" w:hAnsi="Times New Roman" w:cs="Times New Roman"/>
            <w:noProof/>
            <w:webHidden/>
            <w:sz w:val="24"/>
            <w:szCs w:val="24"/>
          </w:rPr>
          <w:fldChar w:fldCharType="end"/>
        </w:r>
      </w:hyperlink>
    </w:p>
    <w:p w14:paraId="0751DD10" w14:textId="5C4ED8D2" w:rsidR="00E27F74" w:rsidRPr="00E27F74" w:rsidRDefault="00000000">
      <w:pPr>
        <w:pStyle w:val="Obsah2"/>
        <w:rPr>
          <w:rFonts w:ascii="Times New Roman" w:eastAsiaTheme="minorEastAsia" w:hAnsi="Times New Roman" w:cs="Times New Roman"/>
          <w:noProof/>
          <w:sz w:val="24"/>
          <w:szCs w:val="24"/>
          <w:lang w:eastAsia="cs-CZ"/>
        </w:rPr>
      </w:pPr>
      <w:hyperlink w:anchor="_Toc127795382" w:history="1">
        <w:r w:rsidR="00E27F74" w:rsidRPr="00E27F74">
          <w:rPr>
            <w:rStyle w:val="Hypertextovodkaz"/>
            <w:rFonts w:ascii="Times New Roman" w:hAnsi="Times New Roman" w:cs="Times New Roman"/>
            <w:noProof/>
            <w:sz w:val="24"/>
            <w:szCs w:val="24"/>
          </w:rPr>
          <w:t>4.1 Vnější výpočtové podmínky</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_Toc127795382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2</w:t>
        </w:r>
        <w:r w:rsidR="00E27F74" w:rsidRPr="00E27F74">
          <w:rPr>
            <w:rFonts w:ascii="Times New Roman" w:hAnsi="Times New Roman" w:cs="Times New Roman"/>
            <w:noProof/>
            <w:webHidden/>
            <w:sz w:val="24"/>
            <w:szCs w:val="24"/>
          </w:rPr>
          <w:fldChar w:fldCharType="end"/>
        </w:r>
      </w:hyperlink>
    </w:p>
    <w:p w14:paraId="6A9A54B9" w14:textId="2642E2DB" w:rsidR="00E27F74" w:rsidRPr="00E27F74" w:rsidRDefault="00000000">
      <w:pPr>
        <w:pStyle w:val="Obsah2"/>
        <w:rPr>
          <w:rFonts w:ascii="Times New Roman" w:eastAsiaTheme="minorEastAsia" w:hAnsi="Times New Roman" w:cs="Times New Roman"/>
          <w:noProof/>
          <w:sz w:val="24"/>
          <w:szCs w:val="24"/>
          <w:lang w:eastAsia="cs-CZ"/>
        </w:rPr>
      </w:pPr>
      <w:hyperlink w:anchor="_Toc127795383" w:history="1">
        <w:r w:rsidR="00E27F74" w:rsidRPr="00E27F74">
          <w:rPr>
            <w:rStyle w:val="Hypertextovodkaz"/>
            <w:rFonts w:ascii="Times New Roman" w:hAnsi="Times New Roman" w:cs="Times New Roman"/>
            <w:noProof/>
            <w:sz w:val="24"/>
            <w:szCs w:val="24"/>
          </w:rPr>
          <w:t>4.2 Vnitřní výpočtové podmínky:</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_Toc127795383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3</w:t>
        </w:r>
        <w:r w:rsidR="00E27F74" w:rsidRPr="00E27F74">
          <w:rPr>
            <w:rFonts w:ascii="Times New Roman" w:hAnsi="Times New Roman" w:cs="Times New Roman"/>
            <w:noProof/>
            <w:webHidden/>
            <w:sz w:val="24"/>
            <w:szCs w:val="24"/>
          </w:rPr>
          <w:fldChar w:fldCharType="end"/>
        </w:r>
      </w:hyperlink>
    </w:p>
    <w:p w14:paraId="3DB139F7" w14:textId="072D6881"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84" w:history="1">
        <w:r w:rsidR="00E27F74" w:rsidRPr="00E27F74">
          <w:rPr>
            <w:rStyle w:val="Hypertextovodkaz"/>
            <w:rFonts w:ascii="Times New Roman" w:hAnsi="Times New Roman" w:cs="Times New Roman"/>
            <w:noProof/>
            <w:snapToGrid w:val="0"/>
            <w:sz w:val="24"/>
            <w:szCs w:val="24"/>
          </w:rPr>
          <w:t>5. Údaje pro dimenzování VZT zařízení</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_Toc127795384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3</w:t>
        </w:r>
        <w:r w:rsidR="00E27F74" w:rsidRPr="00E27F74">
          <w:rPr>
            <w:rFonts w:ascii="Times New Roman" w:hAnsi="Times New Roman" w:cs="Times New Roman"/>
            <w:noProof/>
            <w:webHidden/>
            <w:sz w:val="24"/>
            <w:szCs w:val="24"/>
          </w:rPr>
          <w:fldChar w:fldCharType="end"/>
        </w:r>
      </w:hyperlink>
    </w:p>
    <w:p w14:paraId="53097CC4" w14:textId="36FFC110"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85" w:history="1">
        <w:r w:rsidR="00E27F74" w:rsidRPr="00E27F74">
          <w:rPr>
            <w:rStyle w:val="Hypertextovodkaz"/>
            <w:rFonts w:ascii="Times New Roman" w:hAnsi="Times New Roman" w:cs="Times New Roman"/>
            <w:noProof/>
            <w:sz w:val="24"/>
            <w:szCs w:val="24"/>
          </w:rPr>
          <w:t>6. Technický popis zařízení</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_Toc127795385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3</w:t>
        </w:r>
        <w:r w:rsidR="00E27F74" w:rsidRPr="00E27F74">
          <w:rPr>
            <w:rFonts w:ascii="Times New Roman" w:hAnsi="Times New Roman" w:cs="Times New Roman"/>
            <w:noProof/>
            <w:webHidden/>
            <w:sz w:val="24"/>
            <w:szCs w:val="24"/>
          </w:rPr>
          <w:fldChar w:fldCharType="end"/>
        </w:r>
      </w:hyperlink>
    </w:p>
    <w:p w14:paraId="2E044259" w14:textId="49724877" w:rsidR="00E27F74" w:rsidRPr="00E27F74" w:rsidRDefault="00000000">
      <w:pPr>
        <w:pStyle w:val="Obsah2"/>
        <w:rPr>
          <w:rFonts w:ascii="Times New Roman" w:eastAsiaTheme="minorEastAsia" w:hAnsi="Times New Roman" w:cs="Times New Roman"/>
          <w:noProof/>
          <w:sz w:val="24"/>
          <w:szCs w:val="24"/>
          <w:lang w:eastAsia="cs-CZ"/>
        </w:rPr>
      </w:pPr>
      <w:hyperlink w:anchor="_Toc127795386" w:history="1">
        <w:r w:rsidR="00E27F74" w:rsidRPr="00E27F74">
          <w:rPr>
            <w:rStyle w:val="Hypertextovodkaz"/>
            <w:rFonts w:ascii="Times New Roman" w:hAnsi="Times New Roman" w:cs="Times New Roman"/>
            <w:noProof/>
            <w:sz w:val="24"/>
            <w:szCs w:val="24"/>
          </w:rPr>
          <w:t>6.1 Zařízení č. 1– Větrání kontaktního centra</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_Toc127795386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4</w:t>
        </w:r>
        <w:r w:rsidR="00E27F74" w:rsidRPr="00E27F74">
          <w:rPr>
            <w:rFonts w:ascii="Times New Roman" w:hAnsi="Times New Roman" w:cs="Times New Roman"/>
            <w:noProof/>
            <w:webHidden/>
            <w:sz w:val="24"/>
            <w:szCs w:val="24"/>
          </w:rPr>
          <w:fldChar w:fldCharType="end"/>
        </w:r>
      </w:hyperlink>
    </w:p>
    <w:p w14:paraId="74720D52" w14:textId="6262C640"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87" w:history="1">
        <w:r w:rsidR="00E27F74" w:rsidRPr="00E27F74">
          <w:rPr>
            <w:rStyle w:val="Hypertextovodkaz"/>
            <w:rFonts w:ascii="Times New Roman" w:hAnsi="Times New Roman" w:cs="Times New Roman"/>
            <w:noProof/>
            <w:sz w:val="24"/>
            <w:szCs w:val="24"/>
          </w:rPr>
          <w:t>7. Příslušenství vzduchotechnických zařízení</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_Toc127795387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4</w:t>
        </w:r>
        <w:r w:rsidR="00E27F74" w:rsidRPr="00E27F74">
          <w:rPr>
            <w:rFonts w:ascii="Times New Roman" w:hAnsi="Times New Roman" w:cs="Times New Roman"/>
            <w:noProof/>
            <w:webHidden/>
            <w:sz w:val="24"/>
            <w:szCs w:val="24"/>
          </w:rPr>
          <w:fldChar w:fldCharType="end"/>
        </w:r>
      </w:hyperlink>
    </w:p>
    <w:p w14:paraId="5675FD72" w14:textId="2A4EC81E"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88" w:history="1">
        <w:r w:rsidR="00E27F74" w:rsidRPr="00E27F74">
          <w:rPr>
            <w:rStyle w:val="Hypertextovodkaz"/>
            <w:rFonts w:ascii="Times New Roman" w:hAnsi="Times New Roman" w:cs="Times New Roman"/>
            <w:noProof/>
            <w:sz w:val="24"/>
            <w:szCs w:val="24"/>
          </w:rPr>
          <w:t>8. Vibrace a přenos hluku</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_Toc127795388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5</w:t>
        </w:r>
        <w:r w:rsidR="00E27F74" w:rsidRPr="00E27F74">
          <w:rPr>
            <w:rFonts w:ascii="Times New Roman" w:hAnsi="Times New Roman" w:cs="Times New Roman"/>
            <w:noProof/>
            <w:webHidden/>
            <w:sz w:val="24"/>
            <w:szCs w:val="24"/>
          </w:rPr>
          <w:fldChar w:fldCharType="end"/>
        </w:r>
      </w:hyperlink>
    </w:p>
    <w:p w14:paraId="0788E598" w14:textId="7C87D4A7"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89" w:history="1">
        <w:r w:rsidR="00E27F74" w:rsidRPr="00E27F74">
          <w:rPr>
            <w:rStyle w:val="Hypertextovodkaz"/>
            <w:rFonts w:ascii="Times New Roman" w:hAnsi="Times New Roman" w:cs="Times New Roman"/>
            <w:noProof/>
            <w:sz w:val="24"/>
            <w:szCs w:val="24"/>
          </w:rPr>
          <w:t>9. Protipožární opatření</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_Toc127795389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6</w:t>
        </w:r>
        <w:r w:rsidR="00E27F74" w:rsidRPr="00E27F74">
          <w:rPr>
            <w:rFonts w:ascii="Times New Roman" w:hAnsi="Times New Roman" w:cs="Times New Roman"/>
            <w:noProof/>
            <w:webHidden/>
            <w:sz w:val="24"/>
            <w:szCs w:val="24"/>
          </w:rPr>
          <w:fldChar w:fldCharType="end"/>
        </w:r>
      </w:hyperlink>
    </w:p>
    <w:p w14:paraId="29DCB044" w14:textId="394BB2B2"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90" w:history="1">
        <w:r w:rsidR="00E27F74" w:rsidRPr="00E27F74">
          <w:rPr>
            <w:rStyle w:val="Hypertextovodkaz"/>
            <w:rFonts w:ascii="Times New Roman" w:hAnsi="Times New Roman" w:cs="Times New Roman"/>
            <w:noProof/>
            <w:sz w:val="24"/>
            <w:szCs w:val="24"/>
          </w:rPr>
          <w:t>10. Ochrana životního prostředí</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_Toc127795390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7</w:t>
        </w:r>
        <w:r w:rsidR="00E27F74" w:rsidRPr="00E27F74">
          <w:rPr>
            <w:rFonts w:ascii="Times New Roman" w:hAnsi="Times New Roman" w:cs="Times New Roman"/>
            <w:noProof/>
            <w:webHidden/>
            <w:sz w:val="24"/>
            <w:szCs w:val="24"/>
          </w:rPr>
          <w:fldChar w:fldCharType="end"/>
        </w:r>
      </w:hyperlink>
    </w:p>
    <w:p w14:paraId="1262F573" w14:textId="67928B22"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91" w:history="1">
        <w:r w:rsidR="00E27F74" w:rsidRPr="00E27F74">
          <w:rPr>
            <w:rStyle w:val="Hypertextovodkaz"/>
            <w:rFonts w:ascii="Times New Roman" w:hAnsi="Times New Roman" w:cs="Times New Roman"/>
            <w:noProof/>
            <w:sz w:val="24"/>
            <w:szCs w:val="24"/>
          </w:rPr>
          <w:t>11. Bezpečnost při realizaci a používání</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_Toc127795391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7</w:t>
        </w:r>
        <w:r w:rsidR="00E27F74" w:rsidRPr="00E27F74">
          <w:rPr>
            <w:rFonts w:ascii="Times New Roman" w:hAnsi="Times New Roman" w:cs="Times New Roman"/>
            <w:noProof/>
            <w:webHidden/>
            <w:sz w:val="24"/>
            <w:szCs w:val="24"/>
          </w:rPr>
          <w:fldChar w:fldCharType="end"/>
        </w:r>
      </w:hyperlink>
    </w:p>
    <w:p w14:paraId="796F00F5" w14:textId="489E922F"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92" w:history="1">
        <w:r w:rsidR="00E27F74" w:rsidRPr="00E27F74">
          <w:rPr>
            <w:rStyle w:val="Hypertextovodkaz"/>
            <w:rFonts w:ascii="Times New Roman" w:hAnsi="Times New Roman" w:cs="Times New Roman"/>
            <w:noProof/>
            <w:sz w:val="24"/>
            <w:szCs w:val="24"/>
          </w:rPr>
          <w:t>12. Pokyny pro montáž</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_Toc127795392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8</w:t>
        </w:r>
        <w:r w:rsidR="00E27F74" w:rsidRPr="00E27F74">
          <w:rPr>
            <w:rFonts w:ascii="Times New Roman" w:hAnsi="Times New Roman" w:cs="Times New Roman"/>
            <w:noProof/>
            <w:webHidden/>
            <w:sz w:val="24"/>
            <w:szCs w:val="24"/>
          </w:rPr>
          <w:fldChar w:fldCharType="end"/>
        </w:r>
      </w:hyperlink>
    </w:p>
    <w:p w14:paraId="3284C272" w14:textId="60CC9DE0"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93" w:history="1">
        <w:r w:rsidR="00E27F74" w:rsidRPr="00E27F74">
          <w:rPr>
            <w:rStyle w:val="Hypertextovodkaz"/>
            <w:rFonts w:ascii="Times New Roman" w:hAnsi="Times New Roman" w:cs="Times New Roman"/>
            <w:noProof/>
            <w:sz w:val="24"/>
            <w:szCs w:val="24"/>
          </w:rPr>
          <w:t>13. Uvedení do provozu</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_Toc127795393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8</w:t>
        </w:r>
        <w:r w:rsidR="00E27F74" w:rsidRPr="00E27F74">
          <w:rPr>
            <w:rFonts w:ascii="Times New Roman" w:hAnsi="Times New Roman" w:cs="Times New Roman"/>
            <w:noProof/>
            <w:webHidden/>
            <w:sz w:val="24"/>
            <w:szCs w:val="24"/>
          </w:rPr>
          <w:fldChar w:fldCharType="end"/>
        </w:r>
      </w:hyperlink>
    </w:p>
    <w:p w14:paraId="2A246A9A" w14:textId="0273A7AF"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94" w:history="1">
        <w:r w:rsidR="00E27F74" w:rsidRPr="00E27F74">
          <w:rPr>
            <w:rStyle w:val="Hypertextovodkaz"/>
            <w:rFonts w:ascii="Times New Roman" w:hAnsi="Times New Roman" w:cs="Times New Roman"/>
            <w:noProof/>
            <w:sz w:val="24"/>
            <w:szCs w:val="24"/>
          </w:rPr>
          <w:t>14. Energie a média</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_Toc127795394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8</w:t>
        </w:r>
        <w:r w:rsidR="00E27F74" w:rsidRPr="00E27F74">
          <w:rPr>
            <w:rFonts w:ascii="Times New Roman" w:hAnsi="Times New Roman" w:cs="Times New Roman"/>
            <w:noProof/>
            <w:webHidden/>
            <w:sz w:val="24"/>
            <w:szCs w:val="24"/>
          </w:rPr>
          <w:fldChar w:fldCharType="end"/>
        </w:r>
      </w:hyperlink>
    </w:p>
    <w:p w14:paraId="521A71F5" w14:textId="22762387"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95" w:history="1">
        <w:r w:rsidR="00E27F74" w:rsidRPr="00E27F74">
          <w:rPr>
            <w:rStyle w:val="Hypertextovodkaz"/>
            <w:rFonts w:ascii="Times New Roman" w:hAnsi="Times New Roman" w:cs="Times New Roman"/>
            <w:noProof/>
            <w:sz w:val="24"/>
            <w:szCs w:val="24"/>
          </w:rPr>
          <w:t>15. Přílohy technické zprávy</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_Toc127795395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9</w:t>
        </w:r>
        <w:r w:rsidR="00E27F74" w:rsidRPr="00E27F74">
          <w:rPr>
            <w:rFonts w:ascii="Times New Roman" w:hAnsi="Times New Roman" w:cs="Times New Roman"/>
            <w:noProof/>
            <w:webHidden/>
            <w:sz w:val="24"/>
            <w:szCs w:val="24"/>
          </w:rPr>
          <w:fldChar w:fldCharType="end"/>
        </w:r>
      </w:hyperlink>
    </w:p>
    <w:p w14:paraId="5B929FF1" w14:textId="2909820F"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96" w:history="1">
        <w:r w:rsidR="00E27F74" w:rsidRPr="00E27F74">
          <w:rPr>
            <w:rStyle w:val="Hypertextovodkaz"/>
            <w:rFonts w:ascii="Times New Roman" w:hAnsi="Times New Roman" w:cs="Times New Roman"/>
            <w:noProof/>
            <w:sz w:val="24"/>
            <w:szCs w:val="24"/>
          </w:rPr>
          <w:t>16. Požadavky na navazující profese</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_Toc127795396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9</w:t>
        </w:r>
        <w:r w:rsidR="00E27F74" w:rsidRPr="00E27F74">
          <w:rPr>
            <w:rFonts w:ascii="Times New Roman" w:hAnsi="Times New Roman" w:cs="Times New Roman"/>
            <w:noProof/>
            <w:webHidden/>
            <w:sz w:val="24"/>
            <w:szCs w:val="24"/>
          </w:rPr>
          <w:fldChar w:fldCharType="end"/>
        </w:r>
      </w:hyperlink>
    </w:p>
    <w:p w14:paraId="230EB586" w14:textId="16477E0A" w:rsidR="00E27F74" w:rsidRPr="00E27F74" w:rsidRDefault="00000000">
      <w:pPr>
        <w:pStyle w:val="Obsah1"/>
        <w:tabs>
          <w:tab w:val="right" w:leader="dot" w:pos="9062"/>
        </w:tabs>
        <w:rPr>
          <w:rFonts w:ascii="Times New Roman" w:eastAsiaTheme="minorEastAsia" w:hAnsi="Times New Roman" w:cs="Times New Roman"/>
          <w:noProof/>
          <w:sz w:val="24"/>
          <w:szCs w:val="24"/>
          <w:lang w:eastAsia="cs-CZ"/>
        </w:rPr>
      </w:pPr>
      <w:hyperlink w:anchor="_Toc127795397" w:history="1">
        <w:r w:rsidR="00E27F74" w:rsidRPr="00E27F74">
          <w:rPr>
            <w:rStyle w:val="Hypertextovodkaz"/>
            <w:rFonts w:ascii="Times New Roman" w:hAnsi="Times New Roman" w:cs="Times New Roman"/>
            <w:noProof/>
            <w:sz w:val="24"/>
            <w:szCs w:val="24"/>
          </w:rPr>
          <w:t>17. Závěr</w:t>
        </w:r>
        <w:r w:rsidR="00E27F74" w:rsidRPr="00E27F74">
          <w:rPr>
            <w:rFonts w:ascii="Times New Roman" w:hAnsi="Times New Roman" w:cs="Times New Roman"/>
            <w:noProof/>
            <w:webHidden/>
            <w:sz w:val="24"/>
            <w:szCs w:val="24"/>
          </w:rPr>
          <w:tab/>
        </w:r>
        <w:r w:rsidR="00E27F74" w:rsidRPr="00E27F74">
          <w:rPr>
            <w:rFonts w:ascii="Times New Roman" w:hAnsi="Times New Roman" w:cs="Times New Roman"/>
            <w:noProof/>
            <w:webHidden/>
            <w:sz w:val="24"/>
            <w:szCs w:val="24"/>
          </w:rPr>
          <w:fldChar w:fldCharType="begin"/>
        </w:r>
        <w:r w:rsidR="00E27F74" w:rsidRPr="00E27F74">
          <w:rPr>
            <w:rFonts w:ascii="Times New Roman" w:hAnsi="Times New Roman" w:cs="Times New Roman"/>
            <w:noProof/>
            <w:webHidden/>
            <w:sz w:val="24"/>
            <w:szCs w:val="24"/>
          </w:rPr>
          <w:instrText xml:space="preserve"> PAGEREF _Toc127795397 \h </w:instrText>
        </w:r>
        <w:r w:rsidR="00E27F74" w:rsidRPr="00E27F74">
          <w:rPr>
            <w:rFonts w:ascii="Times New Roman" w:hAnsi="Times New Roman" w:cs="Times New Roman"/>
            <w:noProof/>
            <w:webHidden/>
            <w:sz w:val="24"/>
            <w:szCs w:val="24"/>
          </w:rPr>
        </w:r>
        <w:r w:rsidR="00E27F74" w:rsidRPr="00E27F74">
          <w:rPr>
            <w:rFonts w:ascii="Times New Roman" w:hAnsi="Times New Roman" w:cs="Times New Roman"/>
            <w:noProof/>
            <w:webHidden/>
            <w:sz w:val="24"/>
            <w:szCs w:val="24"/>
          </w:rPr>
          <w:fldChar w:fldCharType="separate"/>
        </w:r>
        <w:r w:rsidR="00346AF2">
          <w:rPr>
            <w:rFonts w:ascii="Times New Roman" w:hAnsi="Times New Roman" w:cs="Times New Roman"/>
            <w:noProof/>
            <w:webHidden/>
            <w:sz w:val="24"/>
            <w:szCs w:val="24"/>
          </w:rPr>
          <w:t>9</w:t>
        </w:r>
        <w:r w:rsidR="00E27F74" w:rsidRPr="00E27F74">
          <w:rPr>
            <w:rFonts w:ascii="Times New Roman" w:hAnsi="Times New Roman" w:cs="Times New Roman"/>
            <w:noProof/>
            <w:webHidden/>
            <w:sz w:val="24"/>
            <w:szCs w:val="24"/>
          </w:rPr>
          <w:fldChar w:fldCharType="end"/>
        </w:r>
      </w:hyperlink>
    </w:p>
    <w:p w14:paraId="2F32CA99" w14:textId="06568869" w:rsidR="00BB2174" w:rsidRPr="005C4CBD" w:rsidRDefault="00BB08AD" w:rsidP="006A60A8">
      <w:pPr>
        <w:spacing w:after="0" w:line="240" w:lineRule="auto"/>
        <w:rPr>
          <w:rFonts w:ascii="Times New Roman" w:hAnsi="Times New Roman" w:cs="Times New Roman"/>
          <w:b/>
          <w:sz w:val="24"/>
          <w:szCs w:val="24"/>
          <w:highlight w:val="yellow"/>
          <w:u w:val="single"/>
        </w:rPr>
      </w:pPr>
      <w:r w:rsidRPr="00E27F74">
        <w:rPr>
          <w:rFonts w:ascii="Times New Roman" w:hAnsi="Times New Roman" w:cs="Times New Roman"/>
          <w:b/>
          <w:sz w:val="24"/>
          <w:szCs w:val="24"/>
          <w:u w:val="single"/>
        </w:rPr>
        <w:fldChar w:fldCharType="end"/>
      </w:r>
    </w:p>
    <w:p w14:paraId="0B80B88F" w14:textId="287EA67E" w:rsidR="007D6423" w:rsidRDefault="007D6423" w:rsidP="003A5BC8">
      <w:pPr>
        <w:spacing w:line="240" w:lineRule="auto"/>
        <w:rPr>
          <w:rFonts w:ascii="Times New Roman" w:hAnsi="Times New Roman" w:cs="Times New Roman"/>
          <w:b/>
          <w:sz w:val="24"/>
          <w:szCs w:val="24"/>
          <w:highlight w:val="yellow"/>
          <w:u w:val="single"/>
        </w:rPr>
      </w:pPr>
    </w:p>
    <w:p w14:paraId="2B4EB1F5" w14:textId="77777777" w:rsidR="00E27F74" w:rsidRPr="005C4CBD" w:rsidRDefault="00E27F74" w:rsidP="003A5BC8">
      <w:pPr>
        <w:spacing w:line="240" w:lineRule="auto"/>
        <w:rPr>
          <w:rFonts w:ascii="Times New Roman" w:hAnsi="Times New Roman" w:cs="Times New Roman"/>
          <w:b/>
          <w:sz w:val="28"/>
          <w:szCs w:val="28"/>
          <w:highlight w:val="yellow"/>
          <w:u w:val="single"/>
        </w:rPr>
      </w:pPr>
    </w:p>
    <w:p w14:paraId="5FECD549" w14:textId="77777777" w:rsidR="002B19FA" w:rsidRPr="005C4CBD" w:rsidRDefault="002B19FA" w:rsidP="003A5BC8">
      <w:pPr>
        <w:spacing w:line="240" w:lineRule="auto"/>
        <w:rPr>
          <w:rFonts w:ascii="Times New Roman" w:hAnsi="Times New Roman" w:cs="Times New Roman"/>
          <w:b/>
          <w:sz w:val="28"/>
          <w:szCs w:val="28"/>
          <w:highlight w:val="yellow"/>
          <w:u w:val="single"/>
        </w:rPr>
      </w:pPr>
    </w:p>
    <w:p w14:paraId="1BBF328E" w14:textId="77777777" w:rsidR="00276097" w:rsidRPr="00E27F74" w:rsidRDefault="00276097" w:rsidP="003A5BC8">
      <w:pPr>
        <w:spacing w:line="240" w:lineRule="auto"/>
        <w:rPr>
          <w:rFonts w:ascii="Times New Roman" w:hAnsi="Times New Roman" w:cs="Times New Roman"/>
          <w:b/>
          <w:sz w:val="28"/>
          <w:szCs w:val="28"/>
          <w:u w:val="single"/>
        </w:rPr>
      </w:pPr>
    </w:p>
    <w:p w14:paraId="11032DAE" w14:textId="77777777" w:rsidR="007D6423" w:rsidRPr="00E27F74" w:rsidRDefault="007D6423" w:rsidP="007D6423">
      <w:pPr>
        <w:pStyle w:val="zkladntext0"/>
        <w:numPr>
          <w:ilvl w:val="12"/>
          <w:numId w:val="0"/>
        </w:numPr>
        <w:tabs>
          <w:tab w:val="clear" w:pos="2126"/>
          <w:tab w:val="clear" w:pos="2835"/>
          <w:tab w:val="clear" w:pos="3544"/>
          <w:tab w:val="clear" w:pos="4253"/>
          <w:tab w:val="clear" w:pos="4961"/>
          <w:tab w:val="clear" w:pos="5670"/>
          <w:tab w:val="clear" w:pos="6379"/>
          <w:tab w:val="right" w:pos="7088"/>
        </w:tabs>
        <w:rPr>
          <w:rFonts w:ascii="Times New Roman" w:hAnsi="Times New Roman"/>
          <w:b/>
          <w:bCs/>
          <w:sz w:val="24"/>
        </w:rPr>
      </w:pPr>
      <w:r w:rsidRPr="00E27F74">
        <w:rPr>
          <w:rFonts w:ascii="Times New Roman" w:hAnsi="Times New Roman"/>
          <w:b/>
          <w:bCs/>
          <w:sz w:val="24"/>
        </w:rPr>
        <w:t>Související výkresová dokumentace:</w:t>
      </w:r>
    </w:p>
    <w:p w14:paraId="41FC399D" w14:textId="0A425C7F" w:rsidR="007D6423" w:rsidRPr="00E27F74" w:rsidRDefault="002C4567" w:rsidP="007D6423">
      <w:pPr>
        <w:pStyle w:val="zkladntext0"/>
        <w:numPr>
          <w:ilvl w:val="12"/>
          <w:numId w:val="0"/>
        </w:numPr>
        <w:tabs>
          <w:tab w:val="clear" w:pos="2126"/>
          <w:tab w:val="clear" w:pos="2835"/>
          <w:tab w:val="clear" w:pos="3544"/>
          <w:tab w:val="clear" w:pos="4253"/>
          <w:tab w:val="clear" w:pos="4961"/>
          <w:tab w:val="clear" w:pos="5670"/>
          <w:tab w:val="clear" w:pos="6379"/>
          <w:tab w:val="clear" w:pos="7088"/>
          <w:tab w:val="clear" w:pos="7655"/>
          <w:tab w:val="clear" w:pos="7938"/>
          <w:tab w:val="right" w:leader="dot" w:pos="9072"/>
        </w:tabs>
        <w:ind w:firstLine="567"/>
        <w:rPr>
          <w:rFonts w:ascii="Times New Roman" w:hAnsi="Times New Roman"/>
          <w:sz w:val="24"/>
        </w:rPr>
      </w:pPr>
      <w:r w:rsidRPr="00E27F74">
        <w:rPr>
          <w:rFonts w:ascii="Times New Roman" w:hAnsi="Times New Roman"/>
          <w:sz w:val="24"/>
        </w:rPr>
        <w:t>D</w:t>
      </w:r>
      <w:r w:rsidR="005C4CBD" w:rsidRPr="00E27F74">
        <w:rPr>
          <w:rFonts w:ascii="Times New Roman" w:hAnsi="Times New Roman"/>
          <w:sz w:val="24"/>
        </w:rPr>
        <w:t>PS</w:t>
      </w:r>
      <w:r w:rsidRPr="00E27F74">
        <w:rPr>
          <w:rFonts w:ascii="Times New Roman" w:hAnsi="Times New Roman"/>
          <w:sz w:val="24"/>
        </w:rPr>
        <w:t>_</w:t>
      </w:r>
      <w:r w:rsidR="00134887" w:rsidRPr="00E27F74">
        <w:rPr>
          <w:rFonts w:ascii="Times New Roman" w:hAnsi="Times New Roman"/>
          <w:sz w:val="24"/>
        </w:rPr>
        <w:t>D1.4.2_SO01_</w:t>
      </w:r>
      <w:r w:rsidRPr="00E27F74">
        <w:rPr>
          <w:rFonts w:ascii="Times New Roman" w:hAnsi="Times New Roman"/>
          <w:sz w:val="24"/>
        </w:rPr>
        <w:t>VZT_</w:t>
      </w:r>
      <w:r w:rsidR="00134887" w:rsidRPr="00E27F74">
        <w:rPr>
          <w:rFonts w:ascii="Times New Roman" w:hAnsi="Times New Roman"/>
          <w:sz w:val="24"/>
        </w:rPr>
        <w:t>6050_01_00_</w:t>
      </w:r>
      <w:r w:rsidR="007D6423" w:rsidRPr="00E27F74">
        <w:rPr>
          <w:rFonts w:ascii="Times New Roman" w:hAnsi="Times New Roman"/>
          <w:sz w:val="24"/>
        </w:rPr>
        <w:t>Technická zpráva</w:t>
      </w:r>
      <w:r w:rsidR="007D6423" w:rsidRPr="00E27F74">
        <w:rPr>
          <w:rFonts w:ascii="Times New Roman" w:hAnsi="Times New Roman"/>
          <w:sz w:val="24"/>
        </w:rPr>
        <w:tab/>
      </w:r>
      <w:r w:rsidR="00AA468D" w:rsidRPr="00E27F74">
        <w:rPr>
          <w:rFonts w:ascii="Times New Roman" w:hAnsi="Times New Roman"/>
          <w:sz w:val="24"/>
        </w:rPr>
        <w:t>11</w:t>
      </w:r>
      <w:r w:rsidR="007D6423" w:rsidRPr="00E27F74">
        <w:rPr>
          <w:rFonts w:ascii="Times New Roman" w:hAnsi="Times New Roman"/>
          <w:sz w:val="24"/>
        </w:rPr>
        <w:t xml:space="preserve"> A4</w:t>
      </w:r>
    </w:p>
    <w:p w14:paraId="4D3600E9" w14:textId="4FEF71FC" w:rsidR="005C4CBD" w:rsidRPr="00E27F74" w:rsidRDefault="005C4CBD" w:rsidP="005C4CBD">
      <w:pPr>
        <w:pStyle w:val="zkladntext0"/>
        <w:numPr>
          <w:ilvl w:val="12"/>
          <w:numId w:val="0"/>
        </w:numPr>
        <w:tabs>
          <w:tab w:val="clear" w:pos="2126"/>
          <w:tab w:val="clear" w:pos="2835"/>
          <w:tab w:val="clear" w:pos="3544"/>
          <w:tab w:val="clear" w:pos="4253"/>
          <w:tab w:val="clear" w:pos="4961"/>
          <w:tab w:val="clear" w:pos="5670"/>
          <w:tab w:val="clear" w:pos="6379"/>
          <w:tab w:val="clear" w:pos="7088"/>
          <w:tab w:val="clear" w:pos="7655"/>
          <w:tab w:val="clear" w:pos="7938"/>
          <w:tab w:val="right" w:leader="dot" w:pos="9072"/>
        </w:tabs>
        <w:ind w:firstLine="567"/>
        <w:rPr>
          <w:rFonts w:ascii="Times New Roman" w:hAnsi="Times New Roman"/>
          <w:sz w:val="24"/>
        </w:rPr>
      </w:pPr>
      <w:r w:rsidRPr="00E27F74">
        <w:rPr>
          <w:rFonts w:ascii="Times New Roman" w:hAnsi="Times New Roman"/>
          <w:sz w:val="24"/>
        </w:rPr>
        <w:t>DPS_D1.4.2_SO01_VZT_6050_02_00_Výkaz výměr</w:t>
      </w:r>
      <w:r w:rsidRPr="00E27F74">
        <w:rPr>
          <w:rFonts w:ascii="Times New Roman" w:hAnsi="Times New Roman"/>
          <w:sz w:val="24"/>
        </w:rPr>
        <w:tab/>
      </w:r>
      <w:r w:rsidR="00AA468D" w:rsidRPr="00E27F74">
        <w:rPr>
          <w:rFonts w:ascii="Times New Roman" w:hAnsi="Times New Roman"/>
          <w:sz w:val="24"/>
        </w:rPr>
        <w:t>3</w:t>
      </w:r>
      <w:r w:rsidRPr="00E27F74">
        <w:rPr>
          <w:rFonts w:ascii="Times New Roman" w:hAnsi="Times New Roman"/>
          <w:sz w:val="24"/>
        </w:rPr>
        <w:t xml:space="preserve"> A4</w:t>
      </w:r>
    </w:p>
    <w:p w14:paraId="043B07DE" w14:textId="5BEC3E46" w:rsidR="002B19FA" w:rsidRPr="00E27F74" w:rsidRDefault="00134887" w:rsidP="002B19FA">
      <w:pPr>
        <w:pStyle w:val="zkladntext0"/>
        <w:numPr>
          <w:ilvl w:val="12"/>
          <w:numId w:val="0"/>
        </w:numPr>
        <w:tabs>
          <w:tab w:val="clear" w:pos="2126"/>
          <w:tab w:val="clear" w:pos="2835"/>
          <w:tab w:val="clear" w:pos="3544"/>
          <w:tab w:val="clear" w:pos="4253"/>
          <w:tab w:val="clear" w:pos="4961"/>
          <w:tab w:val="clear" w:pos="5670"/>
          <w:tab w:val="clear" w:pos="6379"/>
          <w:tab w:val="clear" w:pos="7088"/>
          <w:tab w:val="clear" w:pos="7655"/>
          <w:tab w:val="clear" w:pos="7938"/>
          <w:tab w:val="right" w:leader="dot" w:pos="9072"/>
        </w:tabs>
        <w:ind w:firstLine="567"/>
        <w:rPr>
          <w:rFonts w:ascii="Times New Roman" w:hAnsi="Times New Roman"/>
          <w:sz w:val="24"/>
        </w:rPr>
      </w:pPr>
      <w:r w:rsidRPr="00E27F74">
        <w:rPr>
          <w:rFonts w:ascii="Times New Roman" w:hAnsi="Times New Roman"/>
          <w:sz w:val="24"/>
        </w:rPr>
        <w:t>D</w:t>
      </w:r>
      <w:r w:rsidR="005C4CBD" w:rsidRPr="00E27F74">
        <w:rPr>
          <w:rFonts w:ascii="Times New Roman" w:hAnsi="Times New Roman"/>
          <w:sz w:val="24"/>
        </w:rPr>
        <w:t>PS</w:t>
      </w:r>
      <w:r w:rsidRPr="00E27F74">
        <w:rPr>
          <w:rFonts w:ascii="Times New Roman" w:hAnsi="Times New Roman"/>
          <w:sz w:val="24"/>
        </w:rPr>
        <w:t>_D1.4.2_SO01_VZT_6050_0</w:t>
      </w:r>
      <w:r w:rsidR="005C4CBD" w:rsidRPr="00E27F74">
        <w:rPr>
          <w:rFonts w:ascii="Times New Roman" w:hAnsi="Times New Roman"/>
          <w:sz w:val="24"/>
        </w:rPr>
        <w:t>3</w:t>
      </w:r>
      <w:r w:rsidRPr="00E27F74">
        <w:rPr>
          <w:rFonts w:ascii="Times New Roman" w:hAnsi="Times New Roman"/>
          <w:sz w:val="24"/>
        </w:rPr>
        <w:t>_00_</w:t>
      </w:r>
      <w:r w:rsidR="002B19FA" w:rsidRPr="00E27F74">
        <w:rPr>
          <w:rFonts w:ascii="Times New Roman" w:hAnsi="Times New Roman"/>
          <w:sz w:val="24"/>
        </w:rPr>
        <w:t>Půdorys 1.</w:t>
      </w:r>
      <w:r w:rsidR="00140502" w:rsidRPr="00E27F74">
        <w:rPr>
          <w:rFonts w:ascii="Times New Roman" w:hAnsi="Times New Roman"/>
          <w:sz w:val="24"/>
        </w:rPr>
        <w:t>N</w:t>
      </w:r>
      <w:r w:rsidRPr="00E27F74">
        <w:rPr>
          <w:rFonts w:ascii="Times New Roman" w:hAnsi="Times New Roman"/>
          <w:sz w:val="24"/>
        </w:rPr>
        <w:t>P</w:t>
      </w:r>
      <w:r w:rsidRPr="00E27F74">
        <w:rPr>
          <w:rFonts w:ascii="Times New Roman" w:hAnsi="Times New Roman"/>
          <w:sz w:val="24"/>
        </w:rPr>
        <w:tab/>
      </w:r>
      <w:r w:rsidR="00AA468D" w:rsidRPr="00E27F74">
        <w:rPr>
          <w:rFonts w:ascii="Times New Roman" w:hAnsi="Times New Roman"/>
          <w:sz w:val="24"/>
        </w:rPr>
        <w:t>8</w:t>
      </w:r>
      <w:r w:rsidR="002B19FA" w:rsidRPr="00E27F74">
        <w:rPr>
          <w:rFonts w:ascii="Times New Roman" w:hAnsi="Times New Roman"/>
          <w:sz w:val="24"/>
        </w:rPr>
        <w:t xml:space="preserve"> A4</w:t>
      </w:r>
    </w:p>
    <w:p w14:paraId="67A97C3B" w14:textId="447BD22F" w:rsidR="007D6423" w:rsidRPr="00E27F74" w:rsidRDefault="00134887" w:rsidP="007D6423">
      <w:pPr>
        <w:pStyle w:val="zkladntext0"/>
        <w:numPr>
          <w:ilvl w:val="12"/>
          <w:numId w:val="0"/>
        </w:numPr>
        <w:tabs>
          <w:tab w:val="clear" w:pos="2126"/>
          <w:tab w:val="clear" w:pos="2835"/>
          <w:tab w:val="clear" w:pos="3544"/>
          <w:tab w:val="clear" w:pos="4253"/>
          <w:tab w:val="clear" w:pos="4961"/>
          <w:tab w:val="clear" w:pos="5670"/>
          <w:tab w:val="clear" w:pos="6379"/>
          <w:tab w:val="clear" w:pos="7088"/>
          <w:tab w:val="clear" w:pos="7655"/>
          <w:tab w:val="clear" w:pos="7938"/>
          <w:tab w:val="right" w:leader="dot" w:pos="9072"/>
        </w:tabs>
        <w:ind w:firstLine="567"/>
        <w:rPr>
          <w:rFonts w:ascii="Times New Roman" w:hAnsi="Times New Roman"/>
          <w:sz w:val="24"/>
        </w:rPr>
      </w:pPr>
      <w:r w:rsidRPr="00E27F74">
        <w:rPr>
          <w:rFonts w:ascii="Times New Roman" w:hAnsi="Times New Roman"/>
          <w:sz w:val="24"/>
        </w:rPr>
        <w:t>D</w:t>
      </w:r>
      <w:r w:rsidR="005C4CBD" w:rsidRPr="00E27F74">
        <w:rPr>
          <w:rFonts w:ascii="Times New Roman" w:hAnsi="Times New Roman"/>
          <w:sz w:val="24"/>
        </w:rPr>
        <w:t>PS</w:t>
      </w:r>
      <w:r w:rsidRPr="00E27F74">
        <w:rPr>
          <w:rFonts w:ascii="Times New Roman" w:hAnsi="Times New Roman"/>
          <w:sz w:val="24"/>
        </w:rPr>
        <w:t>_D1.4.2_SO01_VZT_6050_0</w:t>
      </w:r>
      <w:r w:rsidR="005C4CBD" w:rsidRPr="00E27F74">
        <w:rPr>
          <w:rFonts w:ascii="Times New Roman" w:hAnsi="Times New Roman"/>
          <w:sz w:val="24"/>
        </w:rPr>
        <w:t>4</w:t>
      </w:r>
      <w:r w:rsidRPr="00E27F74">
        <w:rPr>
          <w:rFonts w:ascii="Times New Roman" w:hAnsi="Times New Roman"/>
          <w:sz w:val="24"/>
        </w:rPr>
        <w:t>_00_</w:t>
      </w:r>
      <w:r w:rsidR="007D6423" w:rsidRPr="00E27F74">
        <w:rPr>
          <w:rFonts w:ascii="Times New Roman" w:hAnsi="Times New Roman"/>
          <w:sz w:val="24"/>
        </w:rPr>
        <w:t xml:space="preserve">Půdorys </w:t>
      </w:r>
      <w:r w:rsidR="00140502" w:rsidRPr="00E27F74">
        <w:rPr>
          <w:rFonts w:ascii="Times New Roman" w:hAnsi="Times New Roman"/>
          <w:sz w:val="24"/>
        </w:rPr>
        <w:t>2</w:t>
      </w:r>
      <w:r w:rsidR="007D6423" w:rsidRPr="00E27F74">
        <w:rPr>
          <w:rFonts w:ascii="Times New Roman" w:hAnsi="Times New Roman"/>
          <w:sz w:val="24"/>
        </w:rPr>
        <w:t>.NP</w:t>
      </w:r>
      <w:r w:rsidR="007D6423" w:rsidRPr="00E27F74">
        <w:rPr>
          <w:rFonts w:ascii="Times New Roman" w:hAnsi="Times New Roman"/>
          <w:sz w:val="24"/>
        </w:rPr>
        <w:tab/>
      </w:r>
      <w:r w:rsidR="00AA468D" w:rsidRPr="00E27F74">
        <w:rPr>
          <w:rFonts w:ascii="Times New Roman" w:hAnsi="Times New Roman"/>
          <w:sz w:val="24"/>
        </w:rPr>
        <w:t>8</w:t>
      </w:r>
      <w:r w:rsidR="007D6423" w:rsidRPr="00E27F74">
        <w:rPr>
          <w:rFonts w:ascii="Times New Roman" w:hAnsi="Times New Roman"/>
          <w:sz w:val="24"/>
        </w:rPr>
        <w:t xml:space="preserve"> A4</w:t>
      </w:r>
    </w:p>
    <w:p w14:paraId="6C0FC031" w14:textId="68AF84E2" w:rsidR="007D6423" w:rsidRPr="00E27F74" w:rsidRDefault="00134887" w:rsidP="007D6423">
      <w:pPr>
        <w:pStyle w:val="zkladntext0"/>
        <w:numPr>
          <w:ilvl w:val="12"/>
          <w:numId w:val="0"/>
        </w:numPr>
        <w:tabs>
          <w:tab w:val="clear" w:pos="2126"/>
          <w:tab w:val="clear" w:pos="2835"/>
          <w:tab w:val="clear" w:pos="3544"/>
          <w:tab w:val="clear" w:pos="4253"/>
          <w:tab w:val="clear" w:pos="4961"/>
          <w:tab w:val="clear" w:pos="5670"/>
          <w:tab w:val="clear" w:pos="6379"/>
          <w:tab w:val="clear" w:pos="7088"/>
          <w:tab w:val="clear" w:pos="7655"/>
          <w:tab w:val="clear" w:pos="7938"/>
          <w:tab w:val="right" w:leader="dot" w:pos="9072"/>
        </w:tabs>
        <w:ind w:firstLine="567"/>
        <w:rPr>
          <w:rFonts w:ascii="Times New Roman" w:hAnsi="Times New Roman"/>
          <w:sz w:val="24"/>
        </w:rPr>
      </w:pPr>
      <w:r w:rsidRPr="00E27F74">
        <w:rPr>
          <w:rFonts w:ascii="Times New Roman" w:hAnsi="Times New Roman"/>
          <w:sz w:val="24"/>
        </w:rPr>
        <w:t>D</w:t>
      </w:r>
      <w:r w:rsidR="005C4CBD" w:rsidRPr="00E27F74">
        <w:rPr>
          <w:rFonts w:ascii="Times New Roman" w:hAnsi="Times New Roman"/>
          <w:sz w:val="24"/>
        </w:rPr>
        <w:t>PS</w:t>
      </w:r>
      <w:r w:rsidRPr="00E27F74">
        <w:rPr>
          <w:rFonts w:ascii="Times New Roman" w:hAnsi="Times New Roman"/>
          <w:sz w:val="24"/>
        </w:rPr>
        <w:t>_D1.4.2_SO01_VZT_6050_0</w:t>
      </w:r>
      <w:r w:rsidR="005C4CBD" w:rsidRPr="00E27F74">
        <w:rPr>
          <w:rFonts w:ascii="Times New Roman" w:hAnsi="Times New Roman"/>
          <w:sz w:val="24"/>
        </w:rPr>
        <w:t>5</w:t>
      </w:r>
      <w:r w:rsidRPr="00E27F74">
        <w:rPr>
          <w:rFonts w:ascii="Times New Roman" w:hAnsi="Times New Roman"/>
          <w:sz w:val="24"/>
        </w:rPr>
        <w:t>_00_</w:t>
      </w:r>
      <w:r w:rsidR="007D6423" w:rsidRPr="00E27F74">
        <w:rPr>
          <w:rFonts w:ascii="Times New Roman" w:hAnsi="Times New Roman"/>
          <w:sz w:val="24"/>
        </w:rPr>
        <w:t xml:space="preserve">Půdorys </w:t>
      </w:r>
      <w:r w:rsidR="00140502" w:rsidRPr="00E27F74">
        <w:rPr>
          <w:rFonts w:ascii="Times New Roman" w:hAnsi="Times New Roman"/>
          <w:sz w:val="24"/>
        </w:rPr>
        <w:t>střechy</w:t>
      </w:r>
      <w:r w:rsidR="007D6423" w:rsidRPr="00E27F74">
        <w:rPr>
          <w:rFonts w:ascii="Times New Roman" w:hAnsi="Times New Roman"/>
          <w:sz w:val="24"/>
        </w:rPr>
        <w:tab/>
      </w:r>
      <w:r w:rsidRPr="00E27F74">
        <w:rPr>
          <w:rFonts w:ascii="Times New Roman" w:hAnsi="Times New Roman"/>
          <w:sz w:val="24"/>
        </w:rPr>
        <w:t>3</w:t>
      </w:r>
      <w:r w:rsidR="007D6423" w:rsidRPr="00E27F74">
        <w:rPr>
          <w:rFonts w:ascii="Times New Roman" w:hAnsi="Times New Roman"/>
          <w:sz w:val="24"/>
        </w:rPr>
        <w:t xml:space="preserve"> A4</w:t>
      </w:r>
    </w:p>
    <w:p w14:paraId="3089B23C" w14:textId="385DA91F" w:rsidR="00E27F74" w:rsidRPr="00E27F74" w:rsidRDefault="00E27F74" w:rsidP="00E27F74">
      <w:pPr>
        <w:pStyle w:val="zkladntext0"/>
        <w:numPr>
          <w:ilvl w:val="12"/>
          <w:numId w:val="0"/>
        </w:numPr>
        <w:tabs>
          <w:tab w:val="clear" w:pos="2126"/>
          <w:tab w:val="clear" w:pos="2835"/>
          <w:tab w:val="clear" w:pos="3544"/>
          <w:tab w:val="clear" w:pos="4253"/>
          <w:tab w:val="clear" w:pos="4961"/>
          <w:tab w:val="clear" w:pos="5670"/>
          <w:tab w:val="clear" w:pos="6379"/>
          <w:tab w:val="clear" w:pos="7088"/>
          <w:tab w:val="clear" w:pos="7655"/>
          <w:tab w:val="clear" w:pos="7938"/>
          <w:tab w:val="right" w:leader="dot" w:pos="9072"/>
        </w:tabs>
        <w:ind w:firstLine="567"/>
        <w:rPr>
          <w:rFonts w:ascii="Times New Roman" w:hAnsi="Times New Roman"/>
          <w:sz w:val="24"/>
        </w:rPr>
      </w:pPr>
      <w:r w:rsidRPr="00E27F74">
        <w:rPr>
          <w:rFonts w:ascii="Times New Roman" w:hAnsi="Times New Roman"/>
          <w:sz w:val="24"/>
        </w:rPr>
        <w:t>DPS_D1.4.2_SO01_VZT_6050_06_00_Řezy</w:t>
      </w:r>
      <w:r w:rsidRPr="00E27F74">
        <w:rPr>
          <w:rFonts w:ascii="Times New Roman" w:hAnsi="Times New Roman"/>
          <w:sz w:val="24"/>
        </w:rPr>
        <w:tab/>
        <w:t>8 A4</w:t>
      </w:r>
    </w:p>
    <w:p w14:paraId="334D130F" w14:textId="513B9510" w:rsidR="007D6423" w:rsidRPr="00E27F74" w:rsidRDefault="007D6423" w:rsidP="007D6423">
      <w:pPr>
        <w:pStyle w:val="zkladntext0"/>
        <w:numPr>
          <w:ilvl w:val="12"/>
          <w:numId w:val="0"/>
        </w:numPr>
        <w:tabs>
          <w:tab w:val="clear" w:pos="2126"/>
          <w:tab w:val="clear" w:pos="2835"/>
          <w:tab w:val="clear" w:pos="3544"/>
          <w:tab w:val="clear" w:pos="4253"/>
          <w:tab w:val="clear" w:pos="4961"/>
          <w:tab w:val="clear" w:pos="5670"/>
          <w:tab w:val="clear" w:pos="6379"/>
          <w:tab w:val="clear" w:pos="7088"/>
          <w:tab w:val="clear" w:pos="7655"/>
          <w:tab w:val="clear" w:pos="7938"/>
          <w:tab w:val="right" w:leader="dot" w:pos="9072"/>
        </w:tabs>
        <w:ind w:firstLine="567"/>
        <w:rPr>
          <w:rFonts w:ascii="Times New Roman" w:hAnsi="Times New Roman"/>
          <w:b/>
        </w:rPr>
      </w:pPr>
      <w:r w:rsidRPr="00E27F74">
        <w:rPr>
          <w:rFonts w:ascii="Times New Roman" w:hAnsi="Times New Roman"/>
          <w:sz w:val="24"/>
          <w:szCs w:val="24"/>
        </w:rPr>
        <w:t>Celkem</w:t>
      </w:r>
      <w:r w:rsidRPr="00E27F74">
        <w:rPr>
          <w:rFonts w:ascii="Times New Roman" w:hAnsi="Times New Roman"/>
        </w:rPr>
        <w:tab/>
      </w:r>
      <w:r w:rsidR="00E27F74" w:rsidRPr="00E27F74">
        <w:rPr>
          <w:rFonts w:ascii="Times New Roman" w:hAnsi="Times New Roman"/>
          <w:b/>
          <w:sz w:val="24"/>
          <w:szCs w:val="24"/>
        </w:rPr>
        <w:t>41</w:t>
      </w:r>
      <w:r w:rsidRPr="00E27F74">
        <w:rPr>
          <w:rFonts w:ascii="Times New Roman" w:hAnsi="Times New Roman"/>
          <w:b/>
          <w:sz w:val="24"/>
          <w:szCs w:val="24"/>
        </w:rPr>
        <w:t xml:space="preserve"> A4</w:t>
      </w:r>
    </w:p>
    <w:p w14:paraId="2EE0F8A6" w14:textId="77777777" w:rsidR="00BB2174" w:rsidRPr="005C4CBD" w:rsidRDefault="00BB2174" w:rsidP="003A5BC8">
      <w:pPr>
        <w:pStyle w:val="Muj1"/>
      </w:pPr>
      <w:bookmarkStart w:id="1" w:name="_Toc127795379"/>
      <w:r w:rsidRPr="005C4CBD">
        <w:lastRenderedPageBreak/>
        <w:t>2. Úvod</w:t>
      </w:r>
      <w:bookmarkEnd w:id="1"/>
    </w:p>
    <w:p w14:paraId="07AFB5C0" w14:textId="77777777" w:rsidR="00BB2174" w:rsidRPr="005C4CBD" w:rsidRDefault="00BB2174" w:rsidP="00927275">
      <w:pPr>
        <w:pStyle w:val="Zkladntext"/>
        <w:spacing w:after="0" w:line="240" w:lineRule="auto"/>
        <w:rPr>
          <w:rFonts w:ascii="Times New Roman" w:hAnsi="Times New Roman" w:cs="Times New Roman"/>
          <w:sz w:val="24"/>
          <w:szCs w:val="24"/>
        </w:rPr>
      </w:pPr>
    </w:p>
    <w:p w14:paraId="7ADC3820" w14:textId="6DE3E76A" w:rsidR="00BB2174" w:rsidRPr="005C4CBD" w:rsidRDefault="00BB2174" w:rsidP="00134887">
      <w:pPr>
        <w:autoSpaceDE w:val="0"/>
        <w:autoSpaceDN w:val="0"/>
        <w:adjustRightInd w:val="0"/>
        <w:spacing w:after="0" w:line="240" w:lineRule="auto"/>
        <w:ind w:firstLine="708"/>
        <w:rPr>
          <w:rFonts w:ascii="Times New Roman" w:hAnsi="Times New Roman" w:cs="Times New Roman"/>
          <w:sz w:val="24"/>
          <w:szCs w:val="24"/>
        </w:rPr>
      </w:pPr>
      <w:r w:rsidRPr="005C4CBD">
        <w:rPr>
          <w:rFonts w:ascii="Times New Roman" w:hAnsi="Times New Roman" w:cs="Times New Roman"/>
          <w:sz w:val="24"/>
          <w:szCs w:val="24"/>
        </w:rPr>
        <w:t xml:space="preserve">Projektová dokumentace </w:t>
      </w:r>
      <w:r w:rsidR="00D163A8" w:rsidRPr="005C4CBD">
        <w:rPr>
          <w:rFonts w:ascii="Times New Roman" w:hAnsi="Times New Roman" w:cs="Times New Roman"/>
          <w:sz w:val="24"/>
          <w:szCs w:val="24"/>
        </w:rPr>
        <w:t>ve stupni</w:t>
      </w:r>
      <w:r w:rsidRPr="005C4CBD">
        <w:rPr>
          <w:rFonts w:ascii="Times New Roman" w:hAnsi="Times New Roman" w:cs="Times New Roman"/>
          <w:sz w:val="24"/>
          <w:szCs w:val="24"/>
        </w:rPr>
        <w:t xml:space="preserve"> D</w:t>
      </w:r>
      <w:r w:rsidR="005C4CBD" w:rsidRPr="005C4CBD">
        <w:rPr>
          <w:rFonts w:ascii="Times New Roman" w:hAnsi="Times New Roman" w:cs="Times New Roman"/>
          <w:sz w:val="24"/>
          <w:szCs w:val="24"/>
        </w:rPr>
        <w:t>PS</w:t>
      </w:r>
      <w:r w:rsidRPr="005C4CBD">
        <w:rPr>
          <w:rFonts w:ascii="Times New Roman" w:hAnsi="Times New Roman" w:cs="Times New Roman"/>
          <w:sz w:val="24"/>
          <w:szCs w:val="24"/>
        </w:rPr>
        <w:t xml:space="preserve"> (dokumentace pro </w:t>
      </w:r>
      <w:r w:rsidR="005C4CBD" w:rsidRPr="005C4CBD">
        <w:rPr>
          <w:rFonts w:ascii="Times New Roman" w:hAnsi="Times New Roman" w:cs="Times New Roman"/>
          <w:sz w:val="24"/>
          <w:szCs w:val="24"/>
        </w:rPr>
        <w:t>provedení stavby</w:t>
      </w:r>
      <w:r w:rsidRPr="005C4CBD">
        <w:rPr>
          <w:rFonts w:ascii="Times New Roman" w:hAnsi="Times New Roman" w:cs="Times New Roman"/>
          <w:sz w:val="24"/>
          <w:szCs w:val="24"/>
        </w:rPr>
        <w:t>) je řešena</w:t>
      </w:r>
      <w:r w:rsidR="005C4CBD" w:rsidRPr="005C4CBD">
        <w:rPr>
          <w:rFonts w:ascii="Times New Roman" w:hAnsi="Times New Roman" w:cs="Times New Roman"/>
          <w:sz w:val="24"/>
          <w:szCs w:val="24"/>
        </w:rPr>
        <w:t xml:space="preserve"> </w:t>
      </w:r>
      <w:r w:rsidRPr="005C4CBD">
        <w:rPr>
          <w:rFonts w:ascii="Times New Roman" w:hAnsi="Times New Roman" w:cs="Times New Roman"/>
          <w:sz w:val="24"/>
          <w:szCs w:val="24"/>
        </w:rPr>
        <w:t xml:space="preserve">dle zadání a požadavků formulovaných v době přípravy a v průběhu zpracování projektové dokumentace. Projekt řeší návrh větrání </w:t>
      </w:r>
      <w:r w:rsidR="002B19FA" w:rsidRPr="005C4CBD">
        <w:rPr>
          <w:rFonts w:ascii="Times New Roman" w:hAnsi="Times New Roman" w:cs="Times New Roman"/>
          <w:sz w:val="24"/>
          <w:szCs w:val="24"/>
        </w:rPr>
        <w:t xml:space="preserve">novostavby </w:t>
      </w:r>
      <w:r w:rsidR="00134887" w:rsidRPr="005C4CBD">
        <w:rPr>
          <w:rFonts w:ascii="Times New Roman" w:hAnsi="Times New Roman" w:cs="Times New Roman"/>
          <w:sz w:val="24"/>
          <w:szCs w:val="24"/>
        </w:rPr>
        <w:t xml:space="preserve">kontaktního centra Koliště na parcelách č. 1087/1, 1087/2 a 1087/6 v k. </w:t>
      </w:r>
      <w:proofErr w:type="spellStart"/>
      <w:r w:rsidR="00134887" w:rsidRPr="005C4CBD">
        <w:rPr>
          <w:rFonts w:ascii="Times New Roman" w:hAnsi="Times New Roman" w:cs="Times New Roman"/>
          <w:sz w:val="24"/>
          <w:szCs w:val="24"/>
        </w:rPr>
        <w:t>ú.</w:t>
      </w:r>
      <w:proofErr w:type="spellEnd"/>
      <w:r w:rsidR="00134887" w:rsidRPr="005C4CBD">
        <w:rPr>
          <w:rFonts w:ascii="Times New Roman" w:hAnsi="Times New Roman" w:cs="Times New Roman"/>
          <w:sz w:val="24"/>
          <w:szCs w:val="24"/>
        </w:rPr>
        <w:t xml:space="preserve"> Trnitá v Brně</w:t>
      </w:r>
      <w:r w:rsidR="00140502" w:rsidRPr="005C4CBD">
        <w:rPr>
          <w:rFonts w:ascii="Times New Roman" w:hAnsi="Times New Roman" w:cs="Times New Roman"/>
          <w:sz w:val="24"/>
          <w:szCs w:val="24"/>
        </w:rPr>
        <w:t xml:space="preserve">. </w:t>
      </w:r>
      <w:r w:rsidR="00D163A8" w:rsidRPr="005C4CBD">
        <w:rPr>
          <w:rFonts w:ascii="Times New Roman" w:hAnsi="Times New Roman" w:cs="Times New Roman"/>
          <w:sz w:val="24"/>
          <w:szCs w:val="24"/>
        </w:rPr>
        <w:t xml:space="preserve">Projekt řeší větrání </w:t>
      </w:r>
      <w:r w:rsidR="005C4CBD" w:rsidRPr="005C4CBD">
        <w:rPr>
          <w:rFonts w:ascii="Times New Roman" w:hAnsi="Times New Roman" w:cs="Times New Roman"/>
          <w:sz w:val="24"/>
          <w:szCs w:val="24"/>
        </w:rPr>
        <w:t xml:space="preserve">pobytových prostor </w:t>
      </w:r>
      <w:r w:rsidR="002B19FA" w:rsidRPr="005C4CBD">
        <w:rPr>
          <w:rFonts w:ascii="Times New Roman" w:hAnsi="Times New Roman" w:cs="Times New Roman"/>
          <w:sz w:val="24"/>
          <w:szCs w:val="24"/>
        </w:rPr>
        <w:t>a hygienického zázemí novostavby</w:t>
      </w:r>
      <w:r w:rsidR="00D163A8" w:rsidRPr="005C4CBD">
        <w:rPr>
          <w:rFonts w:ascii="Times New Roman" w:hAnsi="Times New Roman" w:cs="Times New Roman"/>
          <w:sz w:val="24"/>
          <w:szCs w:val="24"/>
        </w:rPr>
        <w:t xml:space="preserve">. </w:t>
      </w:r>
      <w:r w:rsidRPr="005C4CBD">
        <w:rPr>
          <w:rFonts w:ascii="Times New Roman" w:hAnsi="Times New Roman" w:cs="Times New Roman"/>
          <w:sz w:val="24"/>
          <w:szCs w:val="24"/>
        </w:rPr>
        <w:t>Při zpracování dokumentace bylo dbáno na soulad řešení s platnou legislativou a příslušnými technickými normami.</w:t>
      </w:r>
    </w:p>
    <w:p w14:paraId="6D62185C" w14:textId="77777777" w:rsidR="00927275" w:rsidRPr="005C4CBD" w:rsidRDefault="00927275" w:rsidP="00927275">
      <w:pPr>
        <w:autoSpaceDE w:val="0"/>
        <w:autoSpaceDN w:val="0"/>
        <w:adjustRightInd w:val="0"/>
        <w:spacing w:after="0" w:line="240" w:lineRule="auto"/>
        <w:ind w:firstLine="708"/>
        <w:rPr>
          <w:rFonts w:ascii="Times New Roman" w:hAnsi="Times New Roman" w:cs="Times New Roman"/>
          <w:sz w:val="24"/>
          <w:szCs w:val="24"/>
        </w:rPr>
      </w:pPr>
    </w:p>
    <w:p w14:paraId="674D819F" w14:textId="77777777" w:rsidR="00BB2174" w:rsidRPr="005C4CBD" w:rsidRDefault="00BB2174" w:rsidP="003A5BC8">
      <w:pPr>
        <w:pStyle w:val="Muj1"/>
      </w:pPr>
      <w:bookmarkStart w:id="2" w:name="_Toc127795380"/>
      <w:r w:rsidRPr="005C4CBD">
        <w:t>3. Podklady pro zpracování</w:t>
      </w:r>
      <w:bookmarkEnd w:id="2"/>
    </w:p>
    <w:p w14:paraId="2372A8E0" w14:textId="77777777" w:rsidR="00BB2174" w:rsidRPr="005C4CBD" w:rsidRDefault="00BB2174" w:rsidP="003A5BC8">
      <w:pPr>
        <w:spacing w:line="240" w:lineRule="auto"/>
        <w:rPr>
          <w:rFonts w:ascii="Times New Roman" w:hAnsi="Times New Roman" w:cs="Times New Roman"/>
          <w:sz w:val="24"/>
          <w:szCs w:val="24"/>
        </w:rPr>
      </w:pPr>
    </w:p>
    <w:p w14:paraId="00C55360" w14:textId="77777777" w:rsidR="00647F94" w:rsidRPr="005C4CBD" w:rsidRDefault="00647F94" w:rsidP="00647F94">
      <w:pPr>
        <w:pStyle w:val="Zkladntext"/>
        <w:widowControl w:val="0"/>
        <w:numPr>
          <w:ilvl w:val="0"/>
          <w:numId w:val="13"/>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Požadavky investora</w:t>
      </w:r>
    </w:p>
    <w:p w14:paraId="2D1C2D9E" w14:textId="4E8AF0B9" w:rsidR="00647F94" w:rsidRPr="005C4CBD" w:rsidRDefault="00134887" w:rsidP="00647F94">
      <w:pPr>
        <w:pStyle w:val="Zkladntext"/>
        <w:widowControl w:val="0"/>
        <w:numPr>
          <w:ilvl w:val="0"/>
          <w:numId w:val="13"/>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 xml:space="preserve">Dokumentace </w:t>
      </w:r>
      <w:r w:rsidR="00AA468D">
        <w:rPr>
          <w:rFonts w:ascii="Times New Roman" w:hAnsi="Times New Roman" w:cs="Times New Roman"/>
          <w:sz w:val="24"/>
          <w:szCs w:val="24"/>
        </w:rPr>
        <w:t>pro provedení stavby</w:t>
      </w:r>
      <w:r w:rsidRPr="005C4CBD">
        <w:rPr>
          <w:rFonts w:ascii="Times New Roman" w:hAnsi="Times New Roman" w:cs="Times New Roman"/>
          <w:sz w:val="24"/>
          <w:szCs w:val="24"/>
        </w:rPr>
        <w:t xml:space="preserve"> </w:t>
      </w:r>
      <w:r w:rsidR="00326322" w:rsidRPr="005C4CBD">
        <w:rPr>
          <w:rFonts w:ascii="Times New Roman" w:hAnsi="Times New Roman" w:cs="Times New Roman"/>
          <w:sz w:val="24"/>
          <w:szCs w:val="24"/>
        </w:rPr>
        <w:t>0</w:t>
      </w:r>
      <w:r w:rsidR="00AA468D">
        <w:rPr>
          <w:rFonts w:ascii="Times New Roman" w:hAnsi="Times New Roman" w:cs="Times New Roman"/>
          <w:sz w:val="24"/>
          <w:szCs w:val="24"/>
        </w:rPr>
        <w:t>3</w:t>
      </w:r>
      <w:r w:rsidR="00647F94" w:rsidRPr="005C4CBD">
        <w:rPr>
          <w:rFonts w:ascii="Times New Roman" w:hAnsi="Times New Roman" w:cs="Times New Roman"/>
          <w:sz w:val="24"/>
          <w:szCs w:val="24"/>
        </w:rPr>
        <w:t>/20</w:t>
      </w:r>
      <w:r w:rsidR="00326322" w:rsidRPr="005C4CBD">
        <w:rPr>
          <w:rFonts w:ascii="Times New Roman" w:hAnsi="Times New Roman" w:cs="Times New Roman"/>
          <w:sz w:val="24"/>
          <w:szCs w:val="24"/>
        </w:rPr>
        <w:t>2</w:t>
      </w:r>
      <w:r w:rsidR="00AA468D">
        <w:rPr>
          <w:rFonts w:ascii="Times New Roman" w:hAnsi="Times New Roman" w:cs="Times New Roman"/>
          <w:sz w:val="24"/>
          <w:szCs w:val="24"/>
        </w:rPr>
        <w:t>3</w:t>
      </w:r>
      <w:r w:rsidR="00647F94" w:rsidRPr="005C4CBD">
        <w:rPr>
          <w:rFonts w:ascii="Times New Roman" w:hAnsi="Times New Roman" w:cs="Times New Roman"/>
          <w:sz w:val="24"/>
          <w:szCs w:val="24"/>
        </w:rPr>
        <w:t xml:space="preserve"> – zpracovatel Ing. </w:t>
      </w:r>
      <w:r w:rsidRPr="005C4CBD">
        <w:rPr>
          <w:rFonts w:ascii="Times New Roman" w:hAnsi="Times New Roman" w:cs="Times New Roman"/>
          <w:sz w:val="24"/>
          <w:szCs w:val="24"/>
        </w:rPr>
        <w:t>Ondřej Němec</w:t>
      </w:r>
    </w:p>
    <w:p w14:paraId="2D0ED287" w14:textId="77777777" w:rsidR="00647F94" w:rsidRPr="005C4CBD" w:rsidRDefault="00647F94" w:rsidP="00647F94">
      <w:pPr>
        <w:pStyle w:val="Zkladntext"/>
        <w:widowControl w:val="0"/>
        <w:numPr>
          <w:ilvl w:val="0"/>
          <w:numId w:val="13"/>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Normy a předpisy jednotlivých výrobců strojních zařízení</w:t>
      </w:r>
    </w:p>
    <w:p w14:paraId="2CAF5900" w14:textId="77777777" w:rsidR="00647F94" w:rsidRPr="005C4CBD" w:rsidRDefault="00647F94" w:rsidP="002B19FA">
      <w:pPr>
        <w:numPr>
          <w:ilvl w:val="0"/>
          <w:numId w:val="13"/>
        </w:numPr>
        <w:autoSpaceDE w:val="0"/>
        <w:autoSpaceDN w:val="0"/>
        <w:adjustRightInd w:val="0"/>
        <w:spacing w:after="0" w:line="240" w:lineRule="auto"/>
        <w:jc w:val="left"/>
        <w:rPr>
          <w:rFonts w:ascii="Times New Roman" w:hAnsi="Times New Roman" w:cs="Times New Roman"/>
          <w:i/>
          <w:iCs/>
          <w:sz w:val="24"/>
          <w:szCs w:val="24"/>
        </w:rPr>
      </w:pPr>
      <w:r w:rsidRPr="005C4CBD">
        <w:rPr>
          <w:rFonts w:ascii="Times New Roman" w:hAnsi="Times New Roman" w:cs="Times New Roman"/>
          <w:sz w:val="24"/>
          <w:szCs w:val="24"/>
        </w:rPr>
        <w:t xml:space="preserve">Nařízení vlády č. 272/2011 o ochraně zdraví před nepříznivými účinky hluku a vibrací. (2006). </w:t>
      </w:r>
      <w:r w:rsidRPr="005C4CBD">
        <w:rPr>
          <w:rFonts w:ascii="Times New Roman" w:hAnsi="Times New Roman" w:cs="Times New Roman"/>
          <w:i/>
          <w:iCs/>
          <w:sz w:val="24"/>
          <w:szCs w:val="24"/>
        </w:rPr>
        <w:t>Sbírka zákon</w:t>
      </w:r>
      <w:r w:rsidRPr="005C4CBD">
        <w:rPr>
          <w:rFonts w:ascii="Times New Roman" w:hAnsi="Times New Roman" w:cs="Times New Roman"/>
          <w:sz w:val="24"/>
          <w:szCs w:val="24"/>
        </w:rPr>
        <w:t>ů č</w:t>
      </w:r>
      <w:r w:rsidRPr="005C4CBD">
        <w:rPr>
          <w:rFonts w:ascii="Times New Roman" w:hAnsi="Times New Roman" w:cs="Times New Roman"/>
          <w:i/>
          <w:iCs/>
          <w:sz w:val="24"/>
          <w:szCs w:val="24"/>
        </w:rPr>
        <w:t>. 272/</w:t>
      </w:r>
      <w:proofErr w:type="gramStart"/>
      <w:r w:rsidRPr="005C4CBD">
        <w:rPr>
          <w:rFonts w:ascii="Times New Roman" w:hAnsi="Times New Roman" w:cs="Times New Roman"/>
          <w:i/>
          <w:iCs/>
          <w:sz w:val="24"/>
          <w:szCs w:val="24"/>
        </w:rPr>
        <w:t xml:space="preserve">20011 </w:t>
      </w:r>
      <w:r w:rsidRPr="005C4CBD">
        <w:rPr>
          <w:rFonts w:ascii="Times New Roman" w:hAnsi="Times New Roman" w:cs="Times New Roman"/>
          <w:sz w:val="24"/>
          <w:szCs w:val="24"/>
        </w:rPr>
        <w:t>.</w:t>
      </w:r>
      <w:proofErr w:type="gramEnd"/>
      <w:r w:rsidRPr="005C4CBD">
        <w:rPr>
          <w:rFonts w:ascii="Times New Roman" w:hAnsi="Times New Roman" w:cs="Times New Roman"/>
          <w:sz w:val="24"/>
          <w:szCs w:val="24"/>
        </w:rPr>
        <w:t xml:space="preserve"> Praha: Vláda ČR.</w:t>
      </w:r>
    </w:p>
    <w:p w14:paraId="5DF62FED" w14:textId="77777777" w:rsidR="00647F94" w:rsidRPr="005C4CBD" w:rsidRDefault="00647F94" w:rsidP="00647F94">
      <w:pPr>
        <w:numPr>
          <w:ilvl w:val="0"/>
          <w:numId w:val="13"/>
        </w:numPr>
        <w:autoSpaceDE w:val="0"/>
        <w:autoSpaceDN w:val="0"/>
        <w:adjustRightInd w:val="0"/>
        <w:spacing w:after="0" w:line="240" w:lineRule="auto"/>
        <w:jc w:val="left"/>
        <w:rPr>
          <w:rFonts w:ascii="Times New Roman" w:hAnsi="Times New Roman" w:cs="Times New Roman"/>
          <w:sz w:val="24"/>
          <w:szCs w:val="24"/>
        </w:rPr>
      </w:pPr>
      <w:proofErr w:type="gramStart"/>
      <w:r w:rsidRPr="005C4CBD">
        <w:rPr>
          <w:rFonts w:ascii="Times New Roman" w:hAnsi="Times New Roman" w:cs="Times New Roman"/>
          <w:sz w:val="24"/>
          <w:szCs w:val="24"/>
        </w:rPr>
        <w:t>Norma - ČSN</w:t>
      </w:r>
      <w:proofErr w:type="gramEnd"/>
      <w:r w:rsidRPr="005C4CBD">
        <w:rPr>
          <w:rFonts w:ascii="Times New Roman" w:hAnsi="Times New Roman" w:cs="Times New Roman"/>
          <w:sz w:val="24"/>
          <w:szCs w:val="24"/>
        </w:rPr>
        <w:t xml:space="preserve"> 73 0872 - </w:t>
      </w:r>
      <w:r w:rsidRPr="005C4CBD">
        <w:rPr>
          <w:rFonts w:ascii="Times New Roman" w:hAnsi="Times New Roman" w:cs="Times New Roman"/>
          <w:i/>
          <w:sz w:val="24"/>
          <w:szCs w:val="24"/>
        </w:rPr>
        <w:t>Požární bezpečnost staveb. Ochrana staveb proti šíření požáru vzduchotechnickým zařízením.</w:t>
      </w:r>
      <w:r w:rsidRPr="005C4CBD">
        <w:rPr>
          <w:rFonts w:ascii="Times New Roman" w:hAnsi="Times New Roman" w:cs="Times New Roman"/>
          <w:sz w:val="24"/>
          <w:szCs w:val="24"/>
        </w:rPr>
        <w:t xml:space="preserve"> (1996). -: ČNI.</w:t>
      </w:r>
    </w:p>
    <w:p w14:paraId="48996DE7" w14:textId="77777777" w:rsidR="00647F94" w:rsidRPr="005C4CBD" w:rsidRDefault="00647F94" w:rsidP="00647F94">
      <w:pPr>
        <w:numPr>
          <w:ilvl w:val="0"/>
          <w:numId w:val="13"/>
        </w:numPr>
        <w:autoSpaceDE w:val="0"/>
        <w:autoSpaceDN w:val="0"/>
        <w:adjustRightInd w:val="0"/>
        <w:spacing w:after="0" w:line="240" w:lineRule="auto"/>
        <w:jc w:val="left"/>
        <w:rPr>
          <w:rFonts w:ascii="Times New Roman" w:hAnsi="Times New Roman" w:cs="Times New Roman"/>
          <w:sz w:val="24"/>
          <w:szCs w:val="24"/>
        </w:rPr>
      </w:pPr>
      <w:proofErr w:type="gramStart"/>
      <w:r w:rsidRPr="005C4CBD">
        <w:rPr>
          <w:rFonts w:ascii="Times New Roman" w:hAnsi="Times New Roman" w:cs="Times New Roman"/>
          <w:sz w:val="24"/>
          <w:szCs w:val="24"/>
        </w:rPr>
        <w:t>Norma - ČSN</w:t>
      </w:r>
      <w:proofErr w:type="gramEnd"/>
      <w:r w:rsidRPr="005C4CBD">
        <w:rPr>
          <w:rFonts w:ascii="Times New Roman" w:hAnsi="Times New Roman" w:cs="Times New Roman"/>
          <w:sz w:val="24"/>
          <w:szCs w:val="24"/>
        </w:rPr>
        <w:t xml:space="preserve"> EN 15665 –Z1 – </w:t>
      </w:r>
      <w:r w:rsidRPr="005C4CBD">
        <w:rPr>
          <w:rFonts w:ascii="Times New Roman" w:hAnsi="Times New Roman" w:cs="Times New Roman"/>
          <w:i/>
          <w:sz w:val="24"/>
          <w:szCs w:val="24"/>
        </w:rPr>
        <w:t>Větrání budov – stanovení výkonových kritérií pro větrací systémy obytných budov.</w:t>
      </w:r>
      <w:r w:rsidRPr="005C4CBD">
        <w:rPr>
          <w:rFonts w:ascii="Times New Roman" w:hAnsi="Times New Roman" w:cs="Times New Roman"/>
          <w:sz w:val="24"/>
          <w:szCs w:val="24"/>
        </w:rPr>
        <w:t xml:space="preserve"> (2011). -: ČNI.</w:t>
      </w:r>
    </w:p>
    <w:p w14:paraId="411A0E22" w14:textId="77777777" w:rsidR="00647F94" w:rsidRPr="005C4CBD" w:rsidRDefault="00647F94" w:rsidP="00647F94">
      <w:pPr>
        <w:numPr>
          <w:ilvl w:val="0"/>
          <w:numId w:val="13"/>
        </w:numPr>
        <w:autoSpaceDE w:val="0"/>
        <w:autoSpaceDN w:val="0"/>
        <w:adjustRightInd w:val="0"/>
        <w:spacing w:after="0" w:line="240" w:lineRule="auto"/>
        <w:jc w:val="left"/>
        <w:rPr>
          <w:rFonts w:ascii="Times New Roman" w:hAnsi="Times New Roman" w:cs="Times New Roman"/>
          <w:sz w:val="24"/>
          <w:szCs w:val="24"/>
        </w:rPr>
      </w:pPr>
      <w:proofErr w:type="spellStart"/>
      <w:r w:rsidRPr="005C4CBD">
        <w:rPr>
          <w:rFonts w:ascii="Times New Roman" w:hAnsi="Times New Roman" w:cs="Times New Roman"/>
          <w:sz w:val="24"/>
          <w:szCs w:val="24"/>
        </w:rPr>
        <w:t>Mathauserová</w:t>
      </w:r>
      <w:proofErr w:type="spellEnd"/>
      <w:r w:rsidRPr="005C4CBD">
        <w:rPr>
          <w:rFonts w:ascii="Times New Roman" w:hAnsi="Times New Roman" w:cs="Times New Roman"/>
          <w:sz w:val="24"/>
          <w:szCs w:val="24"/>
        </w:rPr>
        <w:t xml:space="preserve"> Zuzana (2010). </w:t>
      </w:r>
      <w:r w:rsidRPr="005C4CBD">
        <w:rPr>
          <w:rFonts w:ascii="Times New Roman" w:hAnsi="Times New Roman" w:cs="Times New Roman"/>
          <w:i/>
          <w:sz w:val="24"/>
          <w:szCs w:val="24"/>
        </w:rPr>
        <w:t>Hygienické předpisy ve výstavbě.</w:t>
      </w:r>
      <w:r w:rsidRPr="005C4CBD">
        <w:rPr>
          <w:rFonts w:ascii="Times New Roman" w:hAnsi="Times New Roman" w:cs="Times New Roman"/>
          <w:sz w:val="24"/>
          <w:szCs w:val="24"/>
        </w:rPr>
        <w:t xml:space="preserve"> Praha: ČKAIT, s.r.o</w:t>
      </w:r>
    </w:p>
    <w:p w14:paraId="1F9D18AD" w14:textId="77777777" w:rsidR="00647F94" w:rsidRPr="005C4CBD" w:rsidRDefault="00647F94" w:rsidP="00647F94">
      <w:pPr>
        <w:numPr>
          <w:ilvl w:val="0"/>
          <w:numId w:val="13"/>
        </w:numPr>
        <w:autoSpaceDE w:val="0"/>
        <w:autoSpaceDN w:val="0"/>
        <w:adjustRightInd w:val="0"/>
        <w:spacing w:after="0" w:line="240" w:lineRule="auto"/>
        <w:jc w:val="left"/>
        <w:rPr>
          <w:rFonts w:ascii="Times New Roman" w:hAnsi="Times New Roman" w:cs="Times New Roman"/>
          <w:sz w:val="24"/>
          <w:szCs w:val="24"/>
        </w:rPr>
      </w:pPr>
      <w:proofErr w:type="spellStart"/>
      <w:r w:rsidRPr="005C4CBD">
        <w:rPr>
          <w:rFonts w:ascii="Times New Roman" w:hAnsi="Times New Roman" w:cs="Times New Roman"/>
          <w:sz w:val="24"/>
          <w:szCs w:val="24"/>
        </w:rPr>
        <w:t>Chyský</w:t>
      </w:r>
      <w:proofErr w:type="spellEnd"/>
      <w:r w:rsidRPr="005C4CBD">
        <w:rPr>
          <w:rFonts w:ascii="Times New Roman" w:hAnsi="Times New Roman" w:cs="Times New Roman"/>
          <w:sz w:val="24"/>
          <w:szCs w:val="24"/>
        </w:rPr>
        <w:t xml:space="preserve">, J., &amp; </w:t>
      </w:r>
      <w:proofErr w:type="spellStart"/>
      <w:r w:rsidRPr="005C4CBD">
        <w:rPr>
          <w:rFonts w:ascii="Times New Roman" w:hAnsi="Times New Roman" w:cs="Times New Roman"/>
          <w:sz w:val="24"/>
          <w:szCs w:val="24"/>
        </w:rPr>
        <w:t>Hemzal</w:t>
      </w:r>
      <w:proofErr w:type="spellEnd"/>
      <w:r w:rsidRPr="005C4CBD">
        <w:rPr>
          <w:rFonts w:ascii="Times New Roman" w:hAnsi="Times New Roman" w:cs="Times New Roman"/>
          <w:sz w:val="24"/>
          <w:szCs w:val="24"/>
        </w:rPr>
        <w:t xml:space="preserve">, K. (1993). </w:t>
      </w:r>
      <w:r w:rsidRPr="005C4CBD">
        <w:rPr>
          <w:rFonts w:ascii="Times New Roman" w:hAnsi="Times New Roman" w:cs="Times New Roman"/>
          <w:i/>
          <w:iCs/>
          <w:sz w:val="24"/>
          <w:szCs w:val="24"/>
        </w:rPr>
        <w:t>V</w:t>
      </w:r>
      <w:r w:rsidRPr="005C4CBD">
        <w:rPr>
          <w:rFonts w:ascii="Times New Roman" w:hAnsi="Times New Roman" w:cs="Times New Roman"/>
          <w:sz w:val="24"/>
          <w:szCs w:val="24"/>
        </w:rPr>
        <w:t>ě</w:t>
      </w:r>
      <w:r w:rsidRPr="005C4CBD">
        <w:rPr>
          <w:rFonts w:ascii="Times New Roman" w:hAnsi="Times New Roman" w:cs="Times New Roman"/>
          <w:i/>
          <w:iCs/>
          <w:sz w:val="24"/>
          <w:szCs w:val="24"/>
        </w:rPr>
        <w:t xml:space="preserve">trání a klimatizace. </w:t>
      </w:r>
      <w:r w:rsidRPr="005C4CBD">
        <w:rPr>
          <w:rFonts w:ascii="Times New Roman" w:hAnsi="Times New Roman" w:cs="Times New Roman"/>
          <w:sz w:val="24"/>
          <w:szCs w:val="24"/>
        </w:rPr>
        <w:t xml:space="preserve">Brno: </w:t>
      </w:r>
      <w:proofErr w:type="spellStart"/>
      <w:r w:rsidRPr="005C4CBD">
        <w:rPr>
          <w:rFonts w:ascii="Times New Roman" w:hAnsi="Times New Roman" w:cs="Times New Roman"/>
          <w:sz w:val="24"/>
          <w:szCs w:val="24"/>
        </w:rPr>
        <w:t>Bolit</w:t>
      </w:r>
      <w:proofErr w:type="spellEnd"/>
      <w:r w:rsidRPr="005C4CBD">
        <w:rPr>
          <w:rFonts w:ascii="Times New Roman" w:hAnsi="Times New Roman" w:cs="Times New Roman"/>
          <w:sz w:val="24"/>
          <w:szCs w:val="24"/>
        </w:rPr>
        <w:t xml:space="preserve">-B </w:t>
      </w:r>
      <w:proofErr w:type="spellStart"/>
      <w:r w:rsidRPr="005C4CBD">
        <w:rPr>
          <w:rFonts w:ascii="Times New Roman" w:hAnsi="Times New Roman" w:cs="Times New Roman"/>
          <w:sz w:val="24"/>
          <w:szCs w:val="24"/>
        </w:rPr>
        <w:t>press</w:t>
      </w:r>
      <w:proofErr w:type="spellEnd"/>
      <w:r w:rsidRPr="005C4CBD">
        <w:rPr>
          <w:rFonts w:ascii="Times New Roman" w:hAnsi="Times New Roman" w:cs="Times New Roman"/>
          <w:sz w:val="24"/>
          <w:szCs w:val="24"/>
        </w:rPr>
        <w:t>.</w:t>
      </w:r>
    </w:p>
    <w:p w14:paraId="68C87505" w14:textId="77777777" w:rsidR="004803F4" w:rsidRPr="005C4CBD" w:rsidRDefault="004803F4" w:rsidP="003A5BC8">
      <w:pPr>
        <w:pStyle w:val="Muj1"/>
        <w:rPr>
          <w:snapToGrid w:val="0"/>
        </w:rPr>
      </w:pPr>
    </w:p>
    <w:p w14:paraId="6D3E284A" w14:textId="77777777" w:rsidR="00BB2174" w:rsidRPr="005C4CBD" w:rsidRDefault="00BB2174" w:rsidP="003A5BC8">
      <w:pPr>
        <w:pStyle w:val="Muj1"/>
        <w:rPr>
          <w:snapToGrid w:val="0"/>
        </w:rPr>
      </w:pPr>
      <w:bookmarkStart w:id="3" w:name="_Toc127795381"/>
      <w:r w:rsidRPr="005C4CBD">
        <w:rPr>
          <w:snapToGrid w:val="0"/>
        </w:rPr>
        <w:t>4. Údaje pro dimenzování VZT zařízení</w:t>
      </w:r>
      <w:bookmarkEnd w:id="3"/>
    </w:p>
    <w:p w14:paraId="049C992B" w14:textId="77777777" w:rsidR="00BB2174" w:rsidRPr="005C4CBD" w:rsidRDefault="00BB2174" w:rsidP="003A5BC8">
      <w:pPr>
        <w:pStyle w:val="Muj2"/>
      </w:pPr>
      <w:bookmarkStart w:id="4" w:name="_Toc290532254"/>
      <w:bookmarkStart w:id="5" w:name="_Toc127795382"/>
      <w:r w:rsidRPr="005C4CBD">
        <w:t>4.1 Vnější výpočtové podmínky</w:t>
      </w:r>
      <w:bookmarkEnd w:id="4"/>
      <w:bookmarkEnd w:id="5"/>
    </w:p>
    <w:p w14:paraId="06ACCAE2" w14:textId="77777777" w:rsidR="00BB2174" w:rsidRPr="005C4CBD" w:rsidRDefault="00BB2174" w:rsidP="003A5BC8">
      <w:pPr>
        <w:spacing w:line="240" w:lineRule="auto"/>
        <w:rPr>
          <w:rFonts w:ascii="Times New Roman" w:hAnsi="Times New Roman" w:cs="Times New Roman"/>
          <w:sz w:val="24"/>
          <w:szCs w:val="24"/>
        </w:rPr>
      </w:pPr>
      <w:r w:rsidRPr="005C4CBD">
        <w:rPr>
          <w:rFonts w:ascii="Times New Roman" w:hAnsi="Times New Roman" w:cs="Times New Roman"/>
          <w:sz w:val="24"/>
          <w:szCs w:val="24"/>
        </w:rPr>
        <w:t>Zařízení vzduchotechniky je navrženo na výpočtové klimatické vnější podmínky uvedené souhrnně v následující tabulce:</w:t>
      </w:r>
    </w:p>
    <w:tbl>
      <w:tblPr>
        <w:tblW w:w="7220" w:type="dxa"/>
        <w:jc w:val="center"/>
        <w:tblCellMar>
          <w:left w:w="70" w:type="dxa"/>
          <w:right w:w="70" w:type="dxa"/>
        </w:tblCellMar>
        <w:tblLook w:val="04A0" w:firstRow="1" w:lastRow="0" w:firstColumn="1" w:lastColumn="0" w:noHBand="0" w:noVBand="1"/>
      </w:tblPr>
      <w:tblGrid>
        <w:gridCol w:w="4060"/>
        <w:gridCol w:w="1660"/>
        <w:gridCol w:w="1500"/>
      </w:tblGrid>
      <w:tr w:rsidR="004803F4" w:rsidRPr="005C4CBD" w14:paraId="0694BEC4" w14:textId="77777777" w:rsidTr="004803F4">
        <w:trPr>
          <w:trHeight w:val="330"/>
          <w:jc w:val="center"/>
        </w:trPr>
        <w:tc>
          <w:tcPr>
            <w:tcW w:w="4060" w:type="dxa"/>
            <w:tcBorders>
              <w:top w:val="single" w:sz="18" w:space="0" w:color="auto"/>
              <w:left w:val="single" w:sz="18" w:space="0" w:color="auto"/>
              <w:bottom w:val="single" w:sz="18" w:space="0" w:color="auto"/>
              <w:right w:val="single" w:sz="18" w:space="0" w:color="auto"/>
            </w:tcBorders>
            <w:shd w:val="clear" w:color="auto" w:fill="auto"/>
            <w:noWrap/>
            <w:vAlign w:val="bottom"/>
            <w:hideMark/>
          </w:tcPr>
          <w:p w14:paraId="2DF005C9" w14:textId="77777777" w:rsidR="004803F4" w:rsidRPr="005C4CBD" w:rsidRDefault="004803F4" w:rsidP="003A5BC8">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 </w:t>
            </w:r>
          </w:p>
        </w:tc>
        <w:tc>
          <w:tcPr>
            <w:tcW w:w="1660" w:type="dxa"/>
            <w:tcBorders>
              <w:top w:val="single" w:sz="18" w:space="0" w:color="auto"/>
              <w:left w:val="single" w:sz="18" w:space="0" w:color="auto"/>
              <w:bottom w:val="single" w:sz="18" w:space="0" w:color="auto"/>
              <w:right w:val="single" w:sz="18" w:space="0" w:color="auto"/>
            </w:tcBorders>
            <w:shd w:val="clear" w:color="auto" w:fill="auto"/>
            <w:noWrap/>
            <w:vAlign w:val="bottom"/>
            <w:hideMark/>
          </w:tcPr>
          <w:p w14:paraId="6C1AC702" w14:textId="77777777" w:rsidR="004803F4" w:rsidRPr="005C4CBD" w:rsidRDefault="004803F4" w:rsidP="003A5BC8">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Zima *3)</w:t>
            </w:r>
          </w:p>
        </w:tc>
        <w:tc>
          <w:tcPr>
            <w:tcW w:w="1500" w:type="dxa"/>
            <w:tcBorders>
              <w:top w:val="single" w:sz="18" w:space="0" w:color="auto"/>
              <w:left w:val="single" w:sz="18" w:space="0" w:color="auto"/>
              <w:bottom w:val="single" w:sz="18" w:space="0" w:color="auto"/>
              <w:right w:val="single" w:sz="12" w:space="0" w:color="auto"/>
            </w:tcBorders>
            <w:shd w:val="clear" w:color="auto" w:fill="auto"/>
            <w:noWrap/>
            <w:vAlign w:val="bottom"/>
            <w:hideMark/>
          </w:tcPr>
          <w:p w14:paraId="5A519382" w14:textId="77777777" w:rsidR="004803F4" w:rsidRPr="005C4CBD" w:rsidRDefault="004803F4" w:rsidP="003A5BC8">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Léto *3)</w:t>
            </w:r>
          </w:p>
        </w:tc>
      </w:tr>
      <w:tr w:rsidR="004803F4" w:rsidRPr="005C4CBD" w14:paraId="6EC0773B" w14:textId="77777777" w:rsidTr="004803F4">
        <w:trPr>
          <w:trHeight w:val="315"/>
          <w:jc w:val="center"/>
        </w:trPr>
        <w:tc>
          <w:tcPr>
            <w:tcW w:w="4060" w:type="dxa"/>
            <w:tcBorders>
              <w:top w:val="single" w:sz="18" w:space="0" w:color="auto"/>
              <w:left w:val="single" w:sz="18" w:space="0" w:color="auto"/>
              <w:bottom w:val="single" w:sz="4" w:space="0" w:color="auto"/>
              <w:right w:val="single" w:sz="18" w:space="0" w:color="auto"/>
            </w:tcBorders>
            <w:shd w:val="clear" w:color="auto" w:fill="auto"/>
            <w:noWrap/>
            <w:vAlign w:val="bottom"/>
            <w:hideMark/>
          </w:tcPr>
          <w:p w14:paraId="13672532" w14:textId="77777777" w:rsidR="004803F4" w:rsidRPr="005C4CBD" w:rsidRDefault="004803F4" w:rsidP="003A5BC8">
            <w:pPr>
              <w:spacing w:after="0" w:line="240" w:lineRule="auto"/>
              <w:jc w:val="left"/>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Nadmořská výška [</w:t>
            </w:r>
            <w:proofErr w:type="spellStart"/>
            <w:r w:rsidRPr="005C4CBD">
              <w:rPr>
                <w:rFonts w:ascii="Times New Roman" w:eastAsia="Times New Roman" w:hAnsi="Times New Roman" w:cs="Times New Roman"/>
                <w:sz w:val="24"/>
                <w:szCs w:val="24"/>
                <w:lang w:eastAsia="cs-CZ"/>
              </w:rPr>
              <w:t>m.n.m</w:t>
            </w:r>
            <w:proofErr w:type="spellEnd"/>
            <w:r w:rsidRPr="005C4CBD">
              <w:rPr>
                <w:rFonts w:ascii="Times New Roman" w:eastAsia="Times New Roman" w:hAnsi="Times New Roman" w:cs="Times New Roman"/>
                <w:sz w:val="24"/>
                <w:szCs w:val="24"/>
                <w:lang w:eastAsia="cs-CZ"/>
              </w:rPr>
              <w:t>.]</w:t>
            </w:r>
          </w:p>
        </w:tc>
        <w:tc>
          <w:tcPr>
            <w:tcW w:w="3160" w:type="dxa"/>
            <w:gridSpan w:val="2"/>
            <w:tcBorders>
              <w:top w:val="single" w:sz="18" w:space="0" w:color="auto"/>
              <w:left w:val="single" w:sz="18" w:space="0" w:color="auto"/>
              <w:bottom w:val="single" w:sz="4" w:space="0" w:color="auto"/>
              <w:right w:val="single" w:sz="12" w:space="0" w:color="auto"/>
            </w:tcBorders>
            <w:shd w:val="clear" w:color="auto" w:fill="auto"/>
            <w:noWrap/>
            <w:vAlign w:val="bottom"/>
            <w:hideMark/>
          </w:tcPr>
          <w:p w14:paraId="770AA748" w14:textId="77777777" w:rsidR="004803F4" w:rsidRPr="005C4CBD" w:rsidRDefault="00134887"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200</w:t>
            </w:r>
          </w:p>
        </w:tc>
      </w:tr>
      <w:tr w:rsidR="004803F4" w:rsidRPr="005C4CBD" w14:paraId="38EA1B56" w14:textId="77777777" w:rsidTr="004803F4">
        <w:trPr>
          <w:trHeight w:val="315"/>
          <w:jc w:val="center"/>
        </w:trPr>
        <w:tc>
          <w:tcPr>
            <w:tcW w:w="4060"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68AAF8DC" w14:textId="77777777" w:rsidR="004803F4" w:rsidRPr="005C4CBD" w:rsidRDefault="004803F4" w:rsidP="003A5BC8">
            <w:pPr>
              <w:spacing w:after="0" w:line="240" w:lineRule="auto"/>
              <w:jc w:val="left"/>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 xml:space="preserve">Atmosférický </w:t>
            </w:r>
            <w:proofErr w:type="gramStart"/>
            <w:r w:rsidRPr="005C4CBD">
              <w:rPr>
                <w:rFonts w:ascii="Times New Roman" w:eastAsia="Times New Roman" w:hAnsi="Times New Roman" w:cs="Times New Roman"/>
                <w:sz w:val="24"/>
                <w:szCs w:val="24"/>
                <w:lang w:eastAsia="cs-CZ"/>
              </w:rPr>
              <w:t>tlak[</w:t>
            </w:r>
            <w:proofErr w:type="gramEnd"/>
            <w:r w:rsidRPr="005C4CBD">
              <w:rPr>
                <w:rFonts w:ascii="Times New Roman" w:eastAsia="Times New Roman" w:hAnsi="Times New Roman" w:cs="Times New Roman"/>
                <w:sz w:val="24"/>
                <w:szCs w:val="24"/>
                <w:lang w:eastAsia="cs-CZ"/>
              </w:rPr>
              <w:t>Pa]</w:t>
            </w:r>
          </w:p>
        </w:tc>
        <w:tc>
          <w:tcPr>
            <w:tcW w:w="3160" w:type="dxa"/>
            <w:gridSpan w:val="2"/>
            <w:tcBorders>
              <w:top w:val="single" w:sz="4" w:space="0" w:color="auto"/>
              <w:left w:val="single" w:sz="18" w:space="0" w:color="auto"/>
              <w:bottom w:val="single" w:sz="4" w:space="0" w:color="auto"/>
              <w:right w:val="single" w:sz="12" w:space="0" w:color="auto"/>
            </w:tcBorders>
            <w:shd w:val="clear" w:color="auto" w:fill="auto"/>
            <w:noWrap/>
            <w:vAlign w:val="bottom"/>
            <w:hideMark/>
          </w:tcPr>
          <w:p w14:paraId="0219F574" w14:textId="77777777" w:rsidR="004803F4" w:rsidRPr="005C4CBD" w:rsidRDefault="00134887" w:rsidP="00A46179">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98,9</w:t>
            </w:r>
          </w:p>
        </w:tc>
      </w:tr>
      <w:tr w:rsidR="004803F4" w:rsidRPr="005C4CBD" w14:paraId="19505486" w14:textId="77777777" w:rsidTr="004803F4">
        <w:trPr>
          <w:trHeight w:val="315"/>
          <w:jc w:val="center"/>
        </w:trPr>
        <w:tc>
          <w:tcPr>
            <w:tcW w:w="4060"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082794EE" w14:textId="77777777" w:rsidR="004803F4" w:rsidRPr="005C4CBD" w:rsidRDefault="004803F4" w:rsidP="003A5BC8">
            <w:pPr>
              <w:spacing w:after="0" w:line="240" w:lineRule="auto"/>
              <w:jc w:val="left"/>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Výpočtová teplota *1) [˚C]</w:t>
            </w:r>
          </w:p>
        </w:tc>
        <w:tc>
          <w:tcPr>
            <w:tcW w:w="1660" w:type="dxa"/>
            <w:tcBorders>
              <w:top w:val="nil"/>
              <w:left w:val="single" w:sz="18" w:space="0" w:color="auto"/>
              <w:bottom w:val="single" w:sz="4" w:space="0" w:color="auto"/>
              <w:right w:val="single" w:sz="4" w:space="0" w:color="auto"/>
            </w:tcBorders>
            <w:shd w:val="clear" w:color="auto" w:fill="auto"/>
            <w:noWrap/>
            <w:vAlign w:val="bottom"/>
            <w:hideMark/>
          </w:tcPr>
          <w:p w14:paraId="71891B0A" w14:textId="77777777" w:rsidR="004803F4" w:rsidRPr="005C4CBD" w:rsidRDefault="004803F4" w:rsidP="00134887">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-1</w:t>
            </w:r>
            <w:r w:rsidR="00134887" w:rsidRPr="005C4CBD">
              <w:rPr>
                <w:rFonts w:ascii="Times New Roman" w:eastAsia="Times New Roman" w:hAnsi="Times New Roman" w:cs="Times New Roman"/>
                <w:sz w:val="24"/>
                <w:szCs w:val="24"/>
                <w:lang w:eastAsia="cs-CZ"/>
              </w:rPr>
              <w:t>2</w:t>
            </w:r>
          </w:p>
        </w:tc>
        <w:tc>
          <w:tcPr>
            <w:tcW w:w="1500" w:type="dxa"/>
            <w:tcBorders>
              <w:top w:val="nil"/>
              <w:left w:val="nil"/>
              <w:bottom w:val="single" w:sz="4" w:space="0" w:color="auto"/>
              <w:right w:val="single" w:sz="12" w:space="0" w:color="auto"/>
            </w:tcBorders>
            <w:shd w:val="clear" w:color="auto" w:fill="auto"/>
            <w:noWrap/>
            <w:vAlign w:val="bottom"/>
            <w:hideMark/>
          </w:tcPr>
          <w:p w14:paraId="33DF51C2" w14:textId="77777777" w:rsidR="004803F4" w:rsidRPr="005C4CBD" w:rsidRDefault="004803F4" w:rsidP="003A5BC8">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30</w:t>
            </w:r>
          </w:p>
        </w:tc>
      </w:tr>
      <w:tr w:rsidR="004803F4" w:rsidRPr="005C4CBD" w14:paraId="6146F936" w14:textId="77777777" w:rsidTr="004803F4">
        <w:trPr>
          <w:trHeight w:val="315"/>
          <w:jc w:val="center"/>
        </w:trPr>
        <w:tc>
          <w:tcPr>
            <w:tcW w:w="4060"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39C75260" w14:textId="77777777" w:rsidR="004803F4" w:rsidRPr="005C4CBD" w:rsidRDefault="004803F4" w:rsidP="003A5BC8">
            <w:pPr>
              <w:spacing w:after="0" w:line="240" w:lineRule="auto"/>
              <w:jc w:val="left"/>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Výpočtová teplota *2) [˚C]</w:t>
            </w:r>
          </w:p>
        </w:tc>
        <w:tc>
          <w:tcPr>
            <w:tcW w:w="1660" w:type="dxa"/>
            <w:tcBorders>
              <w:top w:val="nil"/>
              <w:left w:val="single" w:sz="18" w:space="0" w:color="auto"/>
              <w:bottom w:val="single" w:sz="4" w:space="0" w:color="auto"/>
              <w:right w:val="single" w:sz="4" w:space="0" w:color="auto"/>
            </w:tcBorders>
            <w:shd w:val="clear" w:color="auto" w:fill="auto"/>
            <w:noWrap/>
            <w:vAlign w:val="bottom"/>
            <w:hideMark/>
          </w:tcPr>
          <w:p w14:paraId="2EB00178" w14:textId="77777777" w:rsidR="004803F4" w:rsidRPr="005C4CBD" w:rsidRDefault="004803F4" w:rsidP="00134887">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w:t>
            </w:r>
            <w:r w:rsidR="00323D83" w:rsidRPr="005C4CBD">
              <w:rPr>
                <w:rFonts w:ascii="Times New Roman" w:eastAsia="Times New Roman" w:hAnsi="Times New Roman" w:cs="Times New Roman"/>
                <w:sz w:val="24"/>
                <w:szCs w:val="24"/>
                <w:lang w:eastAsia="cs-CZ"/>
              </w:rPr>
              <w:t>1</w:t>
            </w:r>
            <w:r w:rsidR="00134887" w:rsidRPr="005C4CBD">
              <w:rPr>
                <w:rFonts w:ascii="Times New Roman" w:eastAsia="Times New Roman" w:hAnsi="Times New Roman" w:cs="Times New Roman"/>
                <w:sz w:val="24"/>
                <w:szCs w:val="24"/>
                <w:lang w:eastAsia="cs-CZ"/>
              </w:rPr>
              <w:t>5</w:t>
            </w:r>
          </w:p>
        </w:tc>
        <w:tc>
          <w:tcPr>
            <w:tcW w:w="1500" w:type="dxa"/>
            <w:tcBorders>
              <w:top w:val="nil"/>
              <w:left w:val="nil"/>
              <w:bottom w:val="single" w:sz="4" w:space="0" w:color="auto"/>
              <w:right w:val="single" w:sz="12" w:space="0" w:color="auto"/>
            </w:tcBorders>
            <w:shd w:val="clear" w:color="auto" w:fill="auto"/>
            <w:noWrap/>
            <w:vAlign w:val="bottom"/>
            <w:hideMark/>
          </w:tcPr>
          <w:p w14:paraId="31353535" w14:textId="77777777" w:rsidR="004803F4" w:rsidRPr="005C4CBD" w:rsidRDefault="004803F4" w:rsidP="003A5BC8">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32</w:t>
            </w:r>
          </w:p>
        </w:tc>
      </w:tr>
      <w:tr w:rsidR="004803F4" w:rsidRPr="005C4CBD" w14:paraId="69E1B52C" w14:textId="77777777" w:rsidTr="004803F4">
        <w:trPr>
          <w:trHeight w:val="315"/>
          <w:jc w:val="center"/>
        </w:trPr>
        <w:tc>
          <w:tcPr>
            <w:tcW w:w="4060"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7AD366FA" w14:textId="77777777" w:rsidR="004803F4" w:rsidRPr="005C4CBD" w:rsidRDefault="004803F4" w:rsidP="003A5BC8">
            <w:pPr>
              <w:spacing w:after="0" w:line="240" w:lineRule="auto"/>
              <w:jc w:val="left"/>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 xml:space="preserve">Entalpie </w:t>
            </w:r>
            <w:proofErr w:type="gramStart"/>
            <w:r w:rsidRPr="005C4CBD">
              <w:rPr>
                <w:rFonts w:ascii="Times New Roman" w:eastAsia="Times New Roman" w:hAnsi="Times New Roman" w:cs="Times New Roman"/>
                <w:sz w:val="24"/>
                <w:szCs w:val="24"/>
                <w:lang w:eastAsia="cs-CZ"/>
              </w:rPr>
              <w:t>vzduchu  [</w:t>
            </w:r>
            <w:proofErr w:type="spellStart"/>
            <w:proofErr w:type="gramEnd"/>
            <w:r w:rsidRPr="005C4CBD">
              <w:rPr>
                <w:rFonts w:ascii="Times New Roman" w:eastAsia="Times New Roman" w:hAnsi="Times New Roman" w:cs="Times New Roman"/>
                <w:sz w:val="24"/>
                <w:szCs w:val="24"/>
                <w:lang w:eastAsia="cs-CZ"/>
              </w:rPr>
              <w:t>kJ</w:t>
            </w:r>
            <w:proofErr w:type="spellEnd"/>
            <w:r w:rsidRPr="005C4CBD">
              <w:rPr>
                <w:rFonts w:ascii="Times New Roman" w:eastAsia="Times New Roman" w:hAnsi="Times New Roman" w:cs="Times New Roman"/>
                <w:sz w:val="24"/>
                <w:szCs w:val="24"/>
                <w:lang w:eastAsia="cs-CZ"/>
              </w:rPr>
              <w:t xml:space="preserve">/kg </w:t>
            </w:r>
            <w:proofErr w:type="spellStart"/>
            <w:r w:rsidRPr="005C4CBD">
              <w:rPr>
                <w:rFonts w:ascii="Times New Roman" w:eastAsia="Times New Roman" w:hAnsi="Times New Roman" w:cs="Times New Roman"/>
                <w:sz w:val="24"/>
                <w:szCs w:val="24"/>
                <w:lang w:eastAsia="cs-CZ"/>
              </w:rPr>
              <w:t>s.v</w:t>
            </w:r>
            <w:proofErr w:type="spellEnd"/>
            <w:r w:rsidRPr="005C4CBD">
              <w:rPr>
                <w:rFonts w:ascii="Times New Roman" w:eastAsia="Times New Roman" w:hAnsi="Times New Roman" w:cs="Times New Roman"/>
                <w:sz w:val="24"/>
                <w:szCs w:val="24"/>
                <w:lang w:eastAsia="cs-CZ"/>
              </w:rPr>
              <w:t>.]</w:t>
            </w:r>
          </w:p>
        </w:tc>
        <w:tc>
          <w:tcPr>
            <w:tcW w:w="1660" w:type="dxa"/>
            <w:tcBorders>
              <w:top w:val="nil"/>
              <w:left w:val="single" w:sz="18" w:space="0" w:color="auto"/>
              <w:bottom w:val="single" w:sz="4" w:space="0" w:color="auto"/>
              <w:right w:val="nil"/>
            </w:tcBorders>
            <w:shd w:val="clear" w:color="auto" w:fill="auto"/>
            <w:noWrap/>
            <w:vAlign w:val="bottom"/>
            <w:hideMark/>
          </w:tcPr>
          <w:p w14:paraId="1B228746" w14:textId="77777777" w:rsidR="004803F4" w:rsidRPr="005C4CBD" w:rsidRDefault="004803F4" w:rsidP="00134887">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w:t>
            </w:r>
            <w:r w:rsidR="00134887" w:rsidRPr="005C4CBD">
              <w:rPr>
                <w:rFonts w:ascii="Times New Roman" w:eastAsia="Times New Roman" w:hAnsi="Times New Roman" w:cs="Times New Roman"/>
                <w:sz w:val="24"/>
                <w:szCs w:val="24"/>
                <w:lang w:eastAsia="cs-CZ"/>
              </w:rPr>
              <w:t>13,10</w:t>
            </w:r>
          </w:p>
        </w:tc>
        <w:tc>
          <w:tcPr>
            <w:tcW w:w="1500" w:type="dxa"/>
            <w:tcBorders>
              <w:top w:val="nil"/>
              <w:left w:val="single" w:sz="4" w:space="0" w:color="auto"/>
              <w:bottom w:val="single" w:sz="4" w:space="0" w:color="auto"/>
              <w:right w:val="single" w:sz="12" w:space="0" w:color="auto"/>
            </w:tcBorders>
            <w:shd w:val="clear" w:color="auto" w:fill="auto"/>
            <w:noWrap/>
            <w:vAlign w:val="bottom"/>
            <w:hideMark/>
          </w:tcPr>
          <w:p w14:paraId="16AC450D" w14:textId="77777777" w:rsidR="004803F4" w:rsidRPr="005C4CBD" w:rsidRDefault="00134887" w:rsidP="00323D83">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59,57</w:t>
            </w:r>
          </w:p>
        </w:tc>
      </w:tr>
      <w:tr w:rsidR="004803F4" w:rsidRPr="005C4CBD" w14:paraId="7739AD5E" w14:textId="77777777" w:rsidTr="004803F4">
        <w:trPr>
          <w:trHeight w:val="315"/>
          <w:jc w:val="center"/>
        </w:trPr>
        <w:tc>
          <w:tcPr>
            <w:tcW w:w="4060"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12F054B2" w14:textId="77777777" w:rsidR="004803F4" w:rsidRPr="005C4CBD" w:rsidRDefault="004803F4" w:rsidP="003A5BC8">
            <w:pPr>
              <w:spacing w:after="0" w:line="240" w:lineRule="auto"/>
              <w:jc w:val="left"/>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 xml:space="preserve">Relativní </w:t>
            </w:r>
            <w:proofErr w:type="gramStart"/>
            <w:r w:rsidRPr="005C4CBD">
              <w:rPr>
                <w:rFonts w:ascii="Times New Roman" w:eastAsia="Times New Roman" w:hAnsi="Times New Roman" w:cs="Times New Roman"/>
                <w:sz w:val="24"/>
                <w:szCs w:val="24"/>
                <w:lang w:eastAsia="cs-CZ"/>
              </w:rPr>
              <w:t>vlhkost  [</w:t>
            </w:r>
            <w:proofErr w:type="gramEnd"/>
            <w:r w:rsidRPr="005C4CBD">
              <w:rPr>
                <w:rFonts w:ascii="Times New Roman" w:eastAsia="Times New Roman" w:hAnsi="Times New Roman" w:cs="Times New Roman"/>
                <w:sz w:val="24"/>
                <w:szCs w:val="24"/>
                <w:lang w:eastAsia="cs-CZ"/>
              </w:rPr>
              <w:t>%]</w:t>
            </w:r>
          </w:p>
        </w:tc>
        <w:tc>
          <w:tcPr>
            <w:tcW w:w="1660" w:type="dxa"/>
            <w:tcBorders>
              <w:top w:val="nil"/>
              <w:left w:val="single" w:sz="18" w:space="0" w:color="auto"/>
              <w:bottom w:val="single" w:sz="4" w:space="0" w:color="auto"/>
              <w:right w:val="single" w:sz="4" w:space="0" w:color="auto"/>
            </w:tcBorders>
            <w:shd w:val="clear" w:color="auto" w:fill="auto"/>
            <w:noWrap/>
            <w:vAlign w:val="bottom"/>
            <w:hideMark/>
          </w:tcPr>
          <w:p w14:paraId="28EDDFDF" w14:textId="77777777" w:rsidR="004803F4" w:rsidRPr="005C4CBD" w:rsidRDefault="004803F4" w:rsidP="003A5BC8">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80</w:t>
            </w:r>
          </w:p>
        </w:tc>
        <w:tc>
          <w:tcPr>
            <w:tcW w:w="1500" w:type="dxa"/>
            <w:tcBorders>
              <w:top w:val="nil"/>
              <w:left w:val="nil"/>
              <w:bottom w:val="single" w:sz="4" w:space="0" w:color="auto"/>
              <w:right w:val="single" w:sz="12" w:space="0" w:color="auto"/>
            </w:tcBorders>
            <w:shd w:val="clear" w:color="auto" w:fill="auto"/>
            <w:noWrap/>
            <w:vAlign w:val="bottom"/>
            <w:hideMark/>
          </w:tcPr>
          <w:p w14:paraId="48B2321F" w14:textId="77777777" w:rsidR="004803F4" w:rsidRPr="005C4CBD" w:rsidRDefault="004803F4" w:rsidP="003A5BC8">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35</w:t>
            </w:r>
          </w:p>
        </w:tc>
      </w:tr>
      <w:tr w:rsidR="004803F4" w:rsidRPr="005C4CBD" w14:paraId="31CA10B8" w14:textId="77777777" w:rsidTr="004803F4">
        <w:trPr>
          <w:trHeight w:val="315"/>
          <w:jc w:val="center"/>
        </w:trPr>
        <w:tc>
          <w:tcPr>
            <w:tcW w:w="4060"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7ABCF4BE" w14:textId="77777777" w:rsidR="004803F4" w:rsidRPr="005C4CBD" w:rsidRDefault="004803F4" w:rsidP="003A5BC8">
            <w:pPr>
              <w:spacing w:after="0" w:line="240" w:lineRule="auto"/>
              <w:jc w:val="left"/>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 xml:space="preserve">Měrná vlhkost </w:t>
            </w:r>
            <w:proofErr w:type="gramStart"/>
            <w:r w:rsidRPr="005C4CBD">
              <w:rPr>
                <w:rFonts w:ascii="Times New Roman" w:eastAsia="Times New Roman" w:hAnsi="Times New Roman" w:cs="Times New Roman"/>
                <w:sz w:val="24"/>
                <w:szCs w:val="24"/>
                <w:lang w:eastAsia="cs-CZ"/>
              </w:rPr>
              <w:t>vzduchu  [</w:t>
            </w:r>
            <w:proofErr w:type="gramEnd"/>
            <w:r w:rsidRPr="005C4CBD">
              <w:rPr>
                <w:rFonts w:ascii="Times New Roman" w:eastAsia="Times New Roman" w:hAnsi="Times New Roman" w:cs="Times New Roman"/>
                <w:sz w:val="24"/>
                <w:szCs w:val="24"/>
                <w:lang w:eastAsia="cs-CZ"/>
              </w:rPr>
              <w:t xml:space="preserve">g/kg </w:t>
            </w:r>
            <w:proofErr w:type="spellStart"/>
            <w:r w:rsidRPr="005C4CBD">
              <w:rPr>
                <w:rFonts w:ascii="Times New Roman" w:eastAsia="Times New Roman" w:hAnsi="Times New Roman" w:cs="Times New Roman"/>
                <w:sz w:val="24"/>
                <w:szCs w:val="24"/>
                <w:lang w:eastAsia="cs-CZ"/>
              </w:rPr>
              <w:t>s.v</w:t>
            </w:r>
            <w:proofErr w:type="spellEnd"/>
            <w:r w:rsidRPr="005C4CBD">
              <w:rPr>
                <w:rFonts w:ascii="Times New Roman" w:eastAsia="Times New Roman" w:hAnsi="Times New Roman" w:cs="Times New Roman"/>
                <w:sz w:val="24"/>
                <w:szCs w:val="24"/>
                <w:lang w:eastAsia="cs-CZ"/>
              </w:rPr>
              <w:t>.]</w:t>
            </w:r>
          </w:p>
        </w:tc>
        <w:tc>
          <w:tcPr>
            <w:tcW w:w="1660" w:type="dxa"/>
            <w:tcBorders>
              <w:top w:val="nil"/>
              <w:left w:val="single" w:sz="18" w:space="0" w:color="auto"/>
              <w:bottom w:val="single" w:sz="4" w:space="0" w:color="auto"/>
              <w:right w:val="single" w:sz="4" w:space="0" w:color="auto"/>
            </w:tcBorders>
            <w:shd w:val="clear" w:color="auto" w:fill="auto"/>
            <w:noWrap/>
            <w:vAlign w:val="bottom"/>
            <w:hideMark/>
          </w:tcPr>
          <w:p w14:paraId="3E061822" w14:textId="77777777" w:rsidR="004803F4" w:rsidRPr="005C4CBD" w:rsidRDefault="004803F4" w:rsidP="00134887">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0,</w:t>
            </w:r>
            <w:r w:rsidR="00134887" w:rsidRPr="005C4CBD">
              <w:rPr>
                <w:rFonts w:ascii="Times New Roman" w:eastAsia="Times New Roman" w:hAnsi="Times New Roman" w:cs="Times New Roman"/>
                <w:sz w:val="24"/>
                <w:szCs w:val="24"/>
                <w:lang w:eastAsia="cs-CZ"/>
              </w:rPr>
              <w:t>83</w:t>
            </w:r>
          </w:p>
        </w:tc>
        <w:tc>
          <w:tcPr>
            <w:tcW w:w="1500" w:type="dxa"/>
            <w:tcBorders>
              <w:top w:val="nil"/>
              <w:left w:val="nil"/>
              <w:bottom w:val="single" w:sz="4" w:space="0" w:color="auto"/>
              <w:right w:val="single" w:sz="12" w:space="0" w:color="auto"/>
            </w:tcBorders>
            <w:shd w:val="clear" w:color="auto" w:fill="auto"/>
            <w:noWrap/>
            <w:vAlign w:val="bottom"/>
            <w:hideMark/>
          </w:tcPr>
          <w:p w14:paraId="0AD8949D" w14:textId="77777777" w:rsidR="004803F4" w:rsidRPr="005C4CBD" w:rsidRDefault="00323D83" w:rsidP="00134887">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10,</w:t>
            </w:r>
            <w:r w:rsidR="00134887" w:rsidRPr="005C4CBD">
              <w:rPr>
                <w:rFonts w:ascii="Times New Roman" w:eastAsia="Times New Roman" w:hAnsi="Times New Roman" w:cs="Times New Roman"/>
                <w:sz w:val="24"/>
                <w:szCs w:val="24"/>
                <w:lang w:eastAsia="cs-CZ"/>
              </w:rPr>
              <w:t>65</w:t>
            </w:r>
          </w:p>
        </w:tc>
      </w:tr>
      <w:tr w:rsidR="004803F4" w:rsidRPr="005C4CBD" w14:paraId="30303B50" w14:textId="77777777" w:rsidTr="004803F4">
        <w:trPr>
          <w:trHeight w:val="330"/>
          <w:jc w:val="center"/>
        </w:trPr>
        <w:tc>
          <w:tcPr>
            <w:tcW w:w="4060" w:type="dxa"/>
            <w:tcBorders>
              <w:top w:val="nil"/>
              <w:left w:val="single" w:sz="18" w:space="0" w:color="auto"/>
              <w:bottom w:val="single" w:sz="18" w:space="0" w:color="auto"/>
              <w:right w:val="single" w:sz="18" w:space="0" w:color="auto"/>
            </w:tcBorders>
            <w:shd w:val="clear" w:color="auto" w:fill="auto"/>
            <w:noWrap/>
            <w:vAlign w:val="bottom"/>
            <w:hideMark/>
          </w:tcPr>
          <w:p w14:paraId="2FF039D6" w14:textId="77777777" w:rsidR="004803F4" w:rsidRPr="005C4CBD" w:rsidRDefault="004803F4" w:rsidP="003A5BC8">
            <w:pPr>
              <w:spacing w:after="0" w:line="240" w:lineRule="auto"/>
              <w:jc w:val="left"/>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 xml:space="preserve">Měrná hustota </w:t>
            </w:r>
            <w:proofErr w:type="gramStart"/>
            <w:r w:rsidRPr="005C4CBD">
              <w:rPr>
                <w:rFonts w:ascii="Times New Roman" w:eastAsia="Times New Roman" w:hAnsi="Times New Roman" w:cs="Times New Roman"/>
                <w:sz w:val="24"/>
                <w:szCs w:val="24"/>
                <w:lang w:eastAsia="cs-CZ"/>
              </w:rPr>
              <w:t>vzduchu  [</w:t>
            </w:r>
            <w:proofErr w:type="gramEnd"/>
            <w:r w:rsidRPr="005C4CBD">
              <w:rPr>
                <w:rFonts w:ascii="Times New Roman" w:eastAsia="Times New Roman" w:hAnsi="Times New Roman" w:cs="Times New Roman"/>
                <w:sz w:val="24"/>
                <w:szCs w:val="24"/>
                <w:lang w:eastAsia="cs-CZ"/>
              </w:rPr>
              <w:t>kg/m3]</w:t>
            </w:r>
          </w:p>
        </w:tc>
        <w:tc>
          <w:tcPr>
            <w:tcW w:w="1660" w:type="dxa"/>
            <w:tcBorders>
              <w:top w:val="nil"/>
              <w:left w:val="single" w:sz="18" w:space="0" w:color="auto"/>
              <w:bottom w:val="single" w:sz="18" w:space="0" w:color="auto"/>
              <w:right w:val="single" w:sz="4" w:space="0" w:color="auto"/>
            </w:tcBorders>
            <w:shd w:val="clear" w:color="auto" w:fill="auto"/>
            <w:noWrap/>
            <w:vAlign w:val="bottom"/>
            <w:hideMark/>
          </w:tcPr>
          <w:p w14:paraId="2DE79C29" w14:textId="77777777" w:rsidR="004803F4" w:rsidRPr="005C4CBD" w:rsidRDefault="004803F4" w:rsidP="00134887">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1,3</w:t>
            </w:r>
            <w:r w:rsidR="00134887" w:rsidRPr="005C4CBD">
              <w:rPr>
                <w:rFonts w:ascii="Times New Roman" w:eastAsia="Times New Roman" w:hAnsi="Times New Roman" w:cs="Times New Roman"/>
                <w:sz w:val="24"/>
                <w:szCs w:val="24"/>
                <w:lang w:eastAsia="cs-CZ"/>
              </w:rPr>
              <w:t>3</w:t>
            </w:r>
          </w:p>
        </w:tc>
        <w:tc>
          <w:tcPr>
            <w:tcW w:w="1500" w:type="dxa"/>
            <w:tcBorders>
              <w:top w:val="nil"/>
              <w:left w:val="nil"/>
              <w:bottom w:val="single" w:sz="18" w:space="0" w:color="auto"/>
              <w:right w:val="single" w:sz="12" w:space="0" w:color="auto"/>
            </w:tcBorders>
            <w:shd w:val="clear" w:color="auto" w:fill="auto"/>
            <w:noWrap/>
            <w:vAlign w:val="bottom"/>
            <w:hideMark/>
          </w:tcPr>
          <w:p w14:paraId="295EAD6F" w14:textId="77777777" w:rsidR="004803F4" w:rsidRPr="005C4CBD" w:rsidRDefault="004803F4" w:rsidP="003A5BC8">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1,15</w:t>
            </w:r>
          </w:p>
        </w:tc>
      </w:tr>
    </w:tbl>
    <w:p w14:paraId="45604A8C" w14:textId="77777777" w:rsidR="00BB2174" w:rsidRPr="005C4CBD" w:rsidRDefault="00BB2174" w:rsidP="003A5BC8">
      <w:pPr>
        <w:spacing w:line="240" w:lineRule="auto"/>
        <w:rPr>
          <w:rFonts w:ascii="Times New Roman" w:hAnsi="Times New Roman" w:cs="Times New Roman"/>
          <w:sz w:val="24"/>
          <w:szCs w:val="24"/>
        </w:rPr>
      </w:pPr>
    </w:p>
    <w:p w14:paraId="1A18B893" w14:textId="77777777" w:rsidR="00BB2174" w:rsidRPr="005C4CBD" w:rsidRDefault="00BB2174" w:rsidP="003A5BC8">
      <w:pPr>
        <w:spacing w:line="240" w:lineRule="auto"/>
        <w:rPr>
          <w:rFonts w:ascii="Times New Roman" w:hAnsi="Times New Roman" w:cs="Times New Roman"/>
          <w:sz w:val="24"/>
          <w:szCs w:val="24"/>
        </w:rPr>
      </w:pPr>
      <w:r w:rsidRPr="005C4CBD">
        <w:rPr>
          <w:rFonts w:ascii="Times New Roman" w:hAnsi="Times New Roman" w:cs="Times New Roman"/>
          <w:sz w:val="24"/>
          <w:szCs w:val="24"/>
        </w:rPr>
        <w:t>*1)</w:t>
      </w:r>
      <w:r w:rsidRPr="005C4CBD">
        <w:rPr>
          <w:rFonts w:ascii="Times New Roman" w:hAnsi="Times New Roman" w:cs="Times New Roman"/>
          <w:sz w:val="24"/>
          <w:szCs w:val="24"/>
        </w:rPr>
        <w:tab/>
        <w:t xml:space="preserve">zimní výpočtová teplota dle ČSN EN 12831, případně dle ČSN 73 </w:t>
      </w:r>
      <w:smartTag w:uri="urn:schemas-microsoft-com:office:smarttags" w:element="metricconverter">
        <w:smartTagPr>
          <w:attr w:name="ProductID" w:val="0540 a"/>
        </w:smartTagPr>
        <w:r w:rsidRPr="005C4CBD">
          <w:rPr>
            <w:rFonts w:ascii="Times New Roman" w:hAnsi="Times New Roman" w:cs="Times New Roman"/>
            <w:sz w:val="24"/>
            <w:szCs w:val="24"/>
          </w:rPr>
          <w:t>0540 a</w:t>
        </w:r>
      </w:smartTag>
      <w:r w:rsidRPr="005C4CBD">
        <w:rPr>
          <w:rFonts w:ascii="Times New Roman" w:hAnsi="Times New Roman" w:cs="Times New Roman"/>
          <w:sz w:val="24"/>
          <w:szCs w:val="24"/>
        </w:rPr>
        <w:t xml:space="preserve"> letní výpočtová teplota dle ČSN 73 0548</w:t>
      </w:r>
    </w:p>
    <w:p w14:paraId="416D9F77" w14:textId="77777777" w:rsidR="00BB2174" w:rsidRPr="005C4CBD" w:rsidRDefault="00BB2174" w:rsidP="003A5BC8">
      <w:pPr>
        <w:spacing w:line="240" w:lineRule="auto"/>
        <w:rPr>
          <w:rFonts w:ascii="Times New Roman" w:hAnsi="Times New Roman" w:cs="Times New Roman"/>
          <w:sz w:val="24"/>
          <w:szCs w:val="24"/>
        </w:rPr>
      </w:pPr>
      <w:r w:rsidRPr="005C4CBD">
        <w:rPr>
          <w:rFonts w:ascii="Times New Roman" w:hAnsi="Times New Roman" w:cs="Times New Roman"/>
          <w:sz w:val="24"/>
          <w:szCs w:val="24"/>
        </w:rPr>
        <w:t>*2)</w:t>
      </w:r>
      <w:r w:rsidRPr="005C4CBD">
        <w:rPr>
          <w:rFonts w:ascii="Times New Roman" w:hAnsi="Times New Roman" w:cs="Times New Roman"/>
          <w:sz w:val="24"/>
          <w:szCs w:val="24"/>
        </w:rPr>
        <w:tab/>
        <w:t xml:space="preserve"> výpočtová teplota použitá pro návrh vzduchotechnického zařízení; zimní teplota z důvodů chybějícího prvku akumulace v zařízení vzduchotechniky snížena v souladu s doporučením odborné literatury o </w:t>
      </w:r>
      <w:smartTag w:uri="urn:schemas-microsoft-com:office:smarttags" w:element="metricconverter">
        <w:smartTagPr>
          <w:attr w:name="ProductID" w:val="3ﾰC"/>
        </w:smartTagPr>
        <w:r w:rsidRPr="005C4CBD">
          <w:rPr>
            <w:rFonts w:ascii="Times New Roman" w:hAnsi="Times New Roman" w:cs="Times New Roman"/>
            <w:sz w:val="24"/>
            <w:szCs w:val="24"/>
          </w:rPr>
          <w:t>3°C</w:t>
        </w:r>
      </w:smartTag>
    </w:p>
    <w:p w14:paraId="258B7DAF" w14:textId="6F551218" w:rsidR="00BB2174" w:rsidRPr="005C4CBD" w:rsidRDefault="00BB2174" w:rsidP="003A5BC8">
      <w:pPr>
        <w:spacing w:line="240" w:lineRule="auto"/>
        <w:rPr>
          <w:rFonts w:ascii="Times New Roman" w:hAnsi="Times New Roman" w:cs="Times New Roman"/>
          <w:sz w:val="24"/>
          <w:szCs w:val="24"/>
        </w:rPr>
      </w:pPr>
      <w:r w:rsidRPr="005C4CBD">
        <w:rPr>
          <w:rFonts w:ascii="Times New Roman" w:hAnsi="Times New Roman" w:cs="Times New Roman"/>
          <w:sz w:val="24"/>
          <w:szCs w:val="24"/>
        </w:rPr>
        <w:lastRenderedPageBreak/>
        <w:t>*3)</w:t>
      </w:r>
      <w:r w:rsidRPr="005C4CBD">
        <w:rPr>
          <w:rFonts w:ascii="Times New Roman" w:hAnsi="Times New Roman" w:cs="Times New Roman"/>
          <w:sz w:val="24"/>
          <w:szCs w:val="24"/>
        </w:rPr>
        <w:tab/>
        <w:t xml:space="preserve">zimní výpočtové podmínky jsou stanoveny jako nejnižší hodnota stavu vnějšího nasávaného vzduchu pro návrh a dimenzování </w:t>
      </w:r>
      <w:proofErr w:type="gramStart"/>
      <w:r w:rsidRPr="005C4CBD">
        <w:rPr>
          <w:rFonts w:ascii="Times New Roman" w:hAnsi="Times New Roman" w:cs="Times New Roman"/>
          <w:sz w:val="24"/>
          <w:szCs w:val="24"/>
        </w:rPr>
        <w:t>zařízení</w:t>
      </w:r>
      <w:proofErr w:type="gramEnd"/>
      <w:r w:rsidRPr="005C4CBD">
        <w:rPr>
          <w:rFonts w:ascii="Times New Roman" w:hAnsi="Times New Roman" w:cs="Times New Roman"/>
          <w:sz w:val="24"/>
          <w:szCs w:val="24"/>
        </w:rPr>
        <w:t xml:space="preserve"> a naopak letní výpočtové podmínky jsou stanoveny jako nejvyšší hodnoty stavu vzduchu; jedná se o výpočtové hodnoty,</w:t>
      </w:r>
      <w:r w:rsidR="00C34542" w:rsidRPr="005C4CBD">
        <w:rPr>
          <w:rFonts w:ascii="Times New Roman" w:hAnsi="Times New Roman" w:cs="Times New Roman"/>
          <w:sz w:val="24"/>
          <w:szCs w:val="24"/>
        </w:rPr>
        <w:t xml:space="preserve"> </w:t>
      </w:r>
      <w:r w:rsidRPr="005C4CBD">
        <w:rPr>
          <w:rFonts w:ascii="Times New Roman" w:hAnsi="Times New Roman" w:cs="Times New Roman"/>
          <w:sz w:val="24"/>
          <w:szCs w:val="24"/>
        </w:rPr>
        <w:t xml:space="preserve">to znamená, že reálné hodnoty v některých </w:t>
      </w:r>
      <w:r w:rsidR="00007F76" w:rsidRPr="005C4CBD">
        <w:rPr>
          <w:rFonts w:ascii="Times New Roman" w:hAnsi="Times New Roman" w:cs="Times New Roman"/>
          <w:sz w:val="24"/>
          <w:szCs w:val="24"/>
        </w:rPr>
        <w:t>extrémních</w:t>
      </w:r>
      <w:r w:rsidRPr="005C4CBD">
        <w:rPr>
          <w:rFonts w:ascii="Times New Roman" w:hAnsi="Times New Roman" w:cs="Times New Roman"/>
          <w:sz w:val="24"/>
          <w:szCs w:val="24"/>
        </w:rPr>
        <w:t xml:space="preserve"> dnech mohou nabývat i nižších nebo vyšších hodnot</w:t>
      </w:r>
    </w:p>
    <w:p w14:paraId="73617A2A" w14:textId="77777777" w:rsidR="003A5BC8" w:rsidRPr="005C4CBD" w:rsidRDefault="00BB2174" w:rsidP="003A5BC8">
      <w:pPr>
        <w:pStyle w:val="Muj2"/>
      </w:pPr>
      <w:bookmarkStart w:id="6" w:name="_Toc290532255"/>
      <w:bookmarkStart w:id="7" w:name="_Toc127795383"/>
      <w:r w:rsidRPr="005C4CBD">
        <w:t>4.2 Vnitřní výpočtové podmínky:</w:t>
      </w:r>
      <w:bookmarkEnd w:id="6"/>
      <w:bookmarkEnd w:id="7"/>
    </w:p>
    <w:p w14:paraId="7D98840E" w14:textId="77777777" w:rsidR="00BB2174" w:rsidRPr="005C4CBD" w:rsidRDefault="00BB2174" w:rsidP="003A5BC8">
      <w:pPr>
        <w:autoSpaceDE w:val="0"/>
        <w:autoSpaceDN w:val="0"/>
        <w:adjustRightInd w:val="0"/>
        <w:spacing w:line="240" w:lineRule="auto"/>
        <w:rPr>
          <w:rFonts w:ascii="Times New Roman" w:hAnsi="Times New Roman" w:cs="Times New Roman"/>
          <w:sz w:val="24"/>
          <w:szCs w:val="24"/>
        </w:rPr>
      </w:pPr>
      <w:r w:rsidRPr="005C4CBD">
        <w:rPr>
          <w:rFonts w:ascii="Times New Roman" w:hAnsi="Times New Roman" w:cs="Times New Roman"/>
          <w:sz w:val="24"/>
          <w:szCs w:val="24"/>
        </w:rPr>
        <w:t>Pro návrh zařízení vzduchotechniky jsou použity výpočtové parametry vnitřního prostředí uvedené souhrnně v následující tabulce:</w:t>
      </w:r>
    </w:p>
    <w:tbl>
      <w:tblPr>
        <w:tblW w:w="9000" w:type="dxa"/>
        <w:tblInd w:w="5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4"/>
        <w:gridCol w:w="1794"/>
        <w:gridCol w:w="1794"/>
        <w:gridCol w:w="1794"/>
        <w:gridCol w:w="1794"/>
      </w:tblGrid>
      <w:tr w:rsidR="00647F94" w:rsidRPr="005C4CBD" w14:paraId="50218BA6" w14:textId="77777777" w:rsidTr="00FC7693">
        <w:trPr>
          <w:trHeight w:val="509"/>
        </w:trPr>
        <w:tc>
          <w:tcPr>
            <w:tcW w:w="1824" w:type="dxa"/>
            <w:vMerge w:val="restart"/>
            <w:tcBorders>
              <w:top w:val="single" w:sz="18" w:space="0" w:color="auto"/>
              <w:bottom w:val="single" w:sz="18" w:space="0" w:color="auto"/>
              <w:right w:val="single" w:sz="18" w:space="0" w:color="auto"/>
            </w:tcBorders>
            <w:shd w:val="clear" w:color="auto" w:fill="auto"/>
            <w:noWrap/>
            <w:hideMark/>
          </w:tcPr>
          <w:p w14:paraId="5F0F1561"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bookmarkStart w:id="8" w:name="_Toc290532256"/>
            <w:r w:rsidRPr="005C4CBD">
              <w:rPr>
                <w:rFonts w:ascii="Times New Roman" w:eastAsia="Times New Roman" w:hAnsi="Times New Roman" w:cs="Times New Roman"/>
                <w:sz w:val="24"/>
                <w:szCs w:val="24"/>
                <w:lang w:eastAsia="cs-CZ"/>
              </w:rPr>
              <w:t>Prostor, místnost</w:t>
            </w:r>
          </w:p>
        </w:tc>
        <w:tc>
          <w:tcPr>
            <w:tcW w:w="1794" w:type="dxa"/>
            <w:vMerge w:val="restart"/>
            <w:tcBorders>
              <w:top w:val="single" w:sz="18" w:space="0" w:color="auto"/>
              <w:left w:val="single" w:sz="18" w:space="0" w:color="auto"/>
              <w:bottom w:val="single" w:sz="18" w:space="0" w:color="auto"/>
            </w:tcBorders>
            <w:shd w:val="clear" w:color="auto" w:fill="auto"/>
            <w:hideMark/>
          </w:tcPr>
          <w:p w14:paraId="60B413A9"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Požadovaná teplota/vlhkost v zimě</w:t>
            </w:r>
          </w:p>
        </w:tc>
        <w:tc>
          <w:tcPr>
            <w:tcW w:w="1794" w:type="dxa"/>
            <w:vMerge w:val="restart"/>
            <w:tcBorders>
              <w:top w:val="single" w:sz="18" w:space="0" w:color="auto"/>
              <w:bottom w:val="single" w:sz="18" w:space="0" w:color="auto"/>
            </w:tcBorders>
            <w:shd w:val="clear" w:color="auto" w:fill="auto"/>
            <w:hideMark/>
          </w:tcPr>
          <w:p w14:paraId="77632A09"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Výpočtová teplota/vlhkost v zimě</w:t>
            </w:r>
          </w:p>
        </w:tc>
        <w:tc>
          <w:tcPr>
            <w:tcW w:w="1794" w:type="dxa"/>
            <w:vMerge w:val="restart"/>
            <w:tcBorders>
              <w:top w:val="single" w:sz="18" w:space="0" w:color="auto"/>
              <w:bottom w:val="single" w:sz="18" w:space="0" w:color="auto"/>
            </w:tcBorders>
            <w:shd w:val="clear" w:color="auto" w:fill="auto"/>
            <w:hideMark/>
          </w:tcPr>
          <w:p w14:paraId="32508DD6"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Požadovaná teplota/vlhkost v létě</w:t>
            </w:r>
          </w:p>
        </w:tc>
        <w:tc>
          <w:tcPr>
            <w:tcW w:w="1794" w:type="dxa"/>
            <w:vMerge w:val="restart"/>
            <w:tcBorders>
              <w:top w:val="single" w:sz="18" w:space="0" w:color="auto"/>
              <w:bottom w:val="single" w:sz="18" w:space="0" w:color="auto"/>
            </w:tcBorders>
            <w:shd w:val="clear" w:color="auto" w:fill="auto"/>
            <w:hideMark/>
          </w:tcPr>
          <w:p w14:paraId="575E1A3D"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Výpočtová teplota/vlhkost v létě</w:t>
            </w:r>
          </w:p>
        </w:tc>
      </w:tr>
      <w:tr w:rsidR="00647F94" w:rsidRPr="005C4CBD" w14:paraId="31465B22" w14:textId="77777777" w:rsidTr="00FC7693">
        <w:trPr>
          <w:trHeight w:val="509"/>
        </w:trPr>
        <w:tc>
          <w:tcPr>
            <w:tcW w:w="1824" w:type="dxa"/>
            <w:vMerge/>
            <w:tcBorders>
              <w:top w:val="single" w:sz="4" w:space="0" w:color="auto"/>
              <w:bottom w:val="single" w:sz="18" w:space="0" w:color="auto"/>
              <w:right w:val="single" w:sz="18" w:space="0" w:color="auto"/>
            </w:tcBorders>
            <w:vAlign w:val="center"/>
            <w:hideMark/>
          </w:tcPr>
          <w:p w14:paraId="31F731F4" w14:textId="77777777" w:rsidR="00647F94" w:rsidRPr="005C4CBD" w:rsidRDefault="00647F94" w:rsidP="00647F94">
            <w:pPr>
              <w:spacing w:after="0" w:line="240" w:lineRule="auto"/>
              <w:jc w:val="left"/>
              <w:rPr>
                <w:rFonts w:ascii="Times New Roman" w:eastAsia="Times New Roman" w:hAnsi="Times New Roman" w:cs="Times New Roman"/>
                <w:sz w:val="24"/>
                <w:szCs w:val="24"/>
                <w:lang w:eastAsia="cs-CZ"/>
              </w:rPr>
            </w:pPr>
          </w:p>
        </w:tc>
        <w:tc>
          <w:tcPr>
            <w:tcW w:w="1794" w:type="dxa"/>
            <w:vMerge/>
            <w:tcBorders>
              <w:top w:val="single" w:sz="4" w:space="0" w:color="auto"/>
              <w:left w:val="single" w:sz="18" w:space="0" w:color="auto"/>
              <w:bottom w:val="single" w:sz="18" w:space="0" w:color="auto"/>
            </w:tcBorders>
            <w:vAlign w:val="center"/>
            <w:hideMark/>
          </w:tcPr>
          <w:p w14:paraId="73441E87" w14:textId="77777777" w:rsidR="00647F94" w:rsidRPr="005C4CBD" w:rsidRDefault="00647F94" w:rsidP="00647F94">
            <w:pPr>
              <w:spacing w:after="0" w:line="240" w:lineRule="auto"/>
              <w:jc w:val="left"/>
              <w:rPr>
                <w:rFonts w:ascii="Times New Roman" w:eastAsia="Times New Roman" w:hAnsi="Times New Roman" w:cs="Times New Roman"/>
                <w:sz w:val="24"/>
                <w:szCs w:val="24"/>
                <w:lang w:eastAsia="cs-CZ"/>
              </w:rPr>
            </w:pPr>
          </w:p>
        </w:tc>
        <w:tc>
          <w:tcPr>
            <w:tcW w:w="1794" w:type="dxa"/>
            <w:vMerge/>
            <w:tcBorders>
              <w:top w:val="single" w:sz="4" w:space="0" w:color="auto"/>
              <w:bottom w:val="single" w:sz="18" w:space="0" w:color="auto"/>
            </w:tcBorders>
            <w:vAlign w:val="center"/>
            <w:hideMark/>
          </w:tcPr>
          <w:p w14:paraId="1754066C" w14:textId="77777777" w:rsidR="00647F94" w:rsidRPr="005C4CBD" w:rsidRDefault="00647F94" w:rsidP="00647F94">
            <w:pPr>
              <w:spacing w:after="0" w:line="240" w:lineRule="auto"/>
              <w:jc w:val="left"/>
              <w:rPr>
                <w:rFonts w:ascii="Times New Roman" w:eastAsia="Times New Roman" w:hAnsi="Times New Roman" w:cs="Times New Roman"/>
                <w:sz w:val="24"/>
                <w:szCs w:val="24"/>
                <w:lang w:eastAsia="cs-CZ"/>
              </w:rPr>
            </w:pPr>
          </w:p>
        </w:tc>
        <w:tc>
          <w:tcPr>
            <w:tcW w:w="1794" w:type="dxa"/>
            <w:vMerge/>
            <w:tcBorders>
              <w:top w:val="single" w:sz="4" w:space="0" w:color="auto"/>
              <w:bottom w:val="single" w:sz="18" w:space="0" w:color="auto"/>
            </w:tcBorders>
            <w:vAlign w:val="center"/>
            <w:hideMark/>
          </w:tcPr>
          <w:p w14:paraId="0D872DF0" w14:textId="77777777" w:rsidR="00647F94" w:rsidRPr="005C4CBD" w:rsidRDefault="00647F94" w:rsidP="00647F94">
            <w:pPr>
              <w:spacing w:after="0" w:line="240" w:lineRule="auto"/>
              <w:jc w:val="left"/>
              <w:rPr>
                <w:rFonts w:ascii="Times New Roman" w:eastAsia="Times New Roman" w:hAnsi="Times New Roman" w:cs="Times New Roman"/>
                <w:sz w:val="24"/>
                <w:szCs w:val="24"/>
                <w:lang w:eastAsia="cs-CZ"/>
              </w:rPr>
            </w:pPr>
          </w:p>
        </w:tc>
        <w:tc>
          <w:tcPr>
            <w:tcW w:w="1794" w:type="dxa"/>
            <w:vMerge/>
            <w:tcBorders>
              <w:top w:val="single" w:sz="4" w:space="0" w:color="auto"/>
              <w:bottom w:val="single" w:sz="18" w:space="0" w:color="auto"/>
            </w:tcBorders>
            <w:vAlign w:val="center"/>
            <w:hideMark/>
          </w:tcPr>
          <w:p w14:paraId="15F9F55B" w14:textId="77777777" w:rsidR="00647F94" w:rsidRPr="005C4CBD" w:rsidRDefault="00647F94" w:rsidP="00647F94">
            <w:pPr>
              <w:spacing w:after="0" w:line="240" w:lineRule="auto"/>
              <w:jc w:val="left"/>
              <w:rPr>
                <w:rFonts w:ascii="Times New Roman" w:eastAsia="Times New Roman" w:hAnsi="Times New Roman" w:cs="Times New Roman"/>
                <w:sz w:val="24"/>
                <w:szCs w:val="24"/>
                <w:lang w:eastAsia="cs-CZ"/>
              </w:rPr>
            </w:pPr>
          </w:p>
        </w:tc>
      </w:tr>
      <w:tr w:rsidR="00647F94" w:rsidRPr="005C4CBD" w14:paraId="602E3C51" w14:textId="77777777" w:rsidTr="00FC7693">
        <w:trPr>
          <w:trHeight w:val="330"/>
        </w:trPr>
        <w:tc>
          <w:tcPr>
            <w:tcW w:w="1824" w:type="dxa"/>
            <w:vMerge w:val="restart"/>
            <w:tcBorders>
              <w:top w:val="single" w:sz="18" w:space="0" w:color="auto"/>
              <w:bottom w:val="single" w:sz="18" w:space="0" w:color="auto"/>
              <w:right w:val="single" w:sz="18" w:space="0" w:color="auto"/>
            </w:tcBorders>
            <w:shd w:val="clear" w:color="auto" w:fill="auto"/>
            <w:noWrap/>
            <w:vAlign w:val="center"/>
            <w:hideMark/>
          </w:tcPr>
          <w:p w14:paraId="7322EE3B" w14:textId="77777777" w:rsidR="00647F94" w:rsidRPr="005C4CBD" w:rsidRDefault="00134887"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Pobytové prostory</w:t>
            </w:r>
          </w:p>
        </w:tc>
        <w:tc>
          <w:tcPr>
            <w:tcW w:w="1794" w:type="dxa"/>
            <w:tcBorders>
              <w:top w:val="single" w:sz="18" w:space="0" w:color="auto"/>
              <w:left w:val="single" w:sz="18" w:space="0" w:color="auto"/>
              <w:bottom w:val="single" w:sz="4" w:space="0" w:color="auto"/>
            </w:tcBorders>
            <w:shd w:val="clear" w:color="auto" w:fill="auto"/>
            <w:noWrap/>
            <w:vAlign w:val="bottom"/>
            <w:hideMark/>
          </w:tcPr>
          <w:p w14:paraId="1E1A4732"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20±2</w:t>
            </w:r>
            <w:r w:rsidRPr="005C4CBD">
              <w:rPr>
                <w:rFonts w:ascii="Arial" w:eastAsia="Times New Roman" w:hAnsi="Arial" w:cs="Arial"/>
                <w:sz w:val="24"/>
                <w:szCs w:val="24"/>
                <w:lang w:eastAsia="cs-CZ"/>
              </w:rPr>
              <w:t>˚</w:t>
            </w:r>
            <w:r w:rsidRPr="005C4CBD">
              <w:rPr>
                <w:rFonts w:ascii="Times New Roman" w:eastAsia="Times New Roman" w:hAnsi="Times New Roman" w:cs="Times New Roman"/>
                <w:sz w:val="24"/>
                <w:szCs w:val="24"/>
                <w:lang w:eastAsia="cs-CZ"/>
              </w:rPr>
              <w:t>C</w:t>
            </w:r>
          </w:p>
        </w:tc>
        <w:tc>
          <w:tcPr>
            <w:tcW w:w="1794" w:type="dxa"/>
            <w:tcBorders>
              <w:top w:val="single" w:sz="18" w:space="0" w:color="auto"/>
              <w:bottom w:val="single" w:sz="4" w:space="0" w:color="auto"/>
            </w:tcBorders>
            <w:shd w:val="clear" w:color="auto" w:fill="auto"/>
            <w:noWrap/>
            <w:vAlign w:val="bottom"/>
            <w:hideMark/>
          </w:tcPr>
          <w:p w14:paraId="712A0315"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 xml:space="preserve">20 </w:t>
            </w:r>
            <w:r w:rsidRPr="005C4CBD">
              <w:rPr>
                <w:rFonts w:ascii="Arial" w:eastAsia="Times New Roman" w:hAnsi="Arial" w:cs="Arial"/>
                <w:sz w:val="24"/>
                <w:szCs w:val="24"/>
                <w:lang w:eastAsia="cs-CZ"/>
              </w:rPr>
              <w:t>˚</w:t>
            </w:r>
            <w:r w:rsidRPr="005C4CBD">
              <w:rPr>
                <w:rFonts w:ascii="Times New Roman" w:eastAsia="Times New Roman" w:hAnsi="Times New Roman" w:cs="Times New Roman"/>
                <w:sz w:val="24"/>
                <w:szCs w:val="24"/>
                <w:lang w:eastAsia="cs-CZ"/>
              </w:rPr>
              <w:t>C</w:t>
            </w:r>
          </w:p>
        </w:tc>
        <w:tc>
          <w:tcPr>
            <w:tcW w:w="1794" w:type="dxa"/>
            <w:tcBorders>
              <w:top w:val="single" w:sz="18" w:space="0" w:color="auto"/>
              <w:bottom w:val="single" w:sz="4" w:space="0" w:color="auto"/>
            </w:tcBorders>
            <w:shd w:val="clear" w:color="auto" w:fill="auto"/>
            <w:noWrap/>
            <w:vAlign w:val="bottom"/>
            <w:hideMark/>
          </w:tcPr>
          <w:p w14:paraId="73C52620"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w:t>
            </w:r>
          </w:p>
        </w:tc>
        <w:tc>
          <w:tcPr>
            <w:tcW w:w="1794" w:type="dxa"/>
            <w:tcBorders>
              <w:top w:val="single" w:sz="18" w:space="0" w:color="auto"/>
              <w:bottom w:val="single" w:sz="4" w:space="0" w:color="auto"/>
            </w:tcBorders>
            <w:shd w:val="clear" w:color="auto" w:fill="auto"/>
            <w:noWrap/>
            <w:vAlign w:val="bottom"/>
            <w:hideMark/>
          </w:tcPr>
          <w:p w14:paraId="6D54903C"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w:t>
            </w:r>
          </w:p>
        </w:tc>
      </w:tr>
      <w:tr w:rsidR="00647F94" w:rsidRPr="005C4CBD" w14:paraId="06FDC4C7" w14:textId="77777777" w:rsidTr="00FC7693">
        <w:trPr>
          <w:trHeight w:val="330"/>
        </w:trPr>
        <w:tc>
          <w:tcPr>
            <w:tcW w:w="1824" w:type="dxa"/>
            <w:vMerge/>
            <w:tcBorders>
              <w:bottom w:val="single" w:sz="18" w:space="0" w:color="auto"/>
              <w:right w:val="single" w:sz="18" w:space="0" w:color="auto"/>
            </w:tcBorders>
            <w:vAlign w:val="center"/>
            <w:hideMark/>
          </w:tcPr>
          <w:p w14:paraId="68CCC644" w14:textId="77777777" w:rsidR="00647F94" w:rsidRPr="005C4CBD" w:rsidRDefault="00647F94" w:rsidP="00647F94">
            <w:pPr>
              <w:spacing w:after="0" w:line="240" w:lineRule="auto"/>
              <w:jc w:val="left"/>
              <w:rPr>
                <w:rFonts w:ascii="Times New Roman" w:eastAsia="Times New Roman" w:hAnsi="Times New Roman" w:cs="Times New Roman"/>
                <w:sz w:val="24"/>
                <w:szCs w:val="24"/>
                <w:lang w:eastAsia="cs-CZ"/>
              </w:rPr>
            </w:pPr>
          </w:p>
        </w:tc>
        <w:tc>
          <w:tcPr>
            <w:tcW w:w="1794" w:type="dxa"/>
            <w:tcBorders>
              <w:top w:val="single" w:sz="4" w:space="0" w:color="auto"/>
              <w:left w:val="single" w:sz="18" w:space="0" w:color="auto"/>
              <w:bottom w:val="single" w:sz="18" w:space="0" w:color="auto"/>
            </w:tcBorders>
            <w:shd w:val="clear" w:color="auto" w:fill="auto"/>
            <w:noWrap/>
            <w:vAlign w:val="bottom"/>
            <w:hideMark/>
          </w:tcPr>
          <w:p w14:paraId="12DF0C8D"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w:t>
            </w:r>
          </w:p>
        </w:tc>
        <w:tc>
          <w:tcPr>
            <w:tcW w:w="1794" w:type="dxa"/>
            <w:tcBorders>
              <w:top w:val="single" w:sz="4" w:space="0" w:color="auto"/>
              <w:bottom w:val="single" w:sz="18" w:space="0" w:color="auto"/>
            </w:tcBorders>
            <w:shd w:val="clear" w:color="auto" w:fill="auto"/>
            <w:noWrap/>
            <w:vAlign w:val="bottom"/>
            <w:hideMark/>
          </w:tcPr>
          <w:p w14:paraId="11F13BA4"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w:t>
            </w:r>
          </w:p>
        </w:tc>
        <w:tc>
          <w:tcPr>
            <w:tcW w:w="1794" w:type="dxa"/>
            <w:tcBorders>
              <w:top w:val="single" w:sz="4" w:space="0" w:color="auto"/>
              <w:bottom w:val="single" w:sz="18" w:space="0" w:color="auto"/>
            </w:tcBorders>
            <w:shd w:val="clear" w:color="auto" w:fill="auto"/>
            <w:noWrap/>
            <w:vAlign w:val="bottom"/>
            <w:hideMark/>
          </w:tcPr>
          <w:p w14:paraId="6E89C1D1"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w:t>
            </w:r>
          </w:p>
        </w:tc>
        <w:tc>
          <w:tcPr>
            <w:tcW w:w="1794" w:type="dxa"/>
            <w:tcBorders>
              <w:top w:val="single" w:sz="4" w:space="0" w:color="auto"/>
              <w:bottom w:val="single" w:sz="18" w:space="0" w:color="auto"/>
            </w:tcBorders>
            <w:shd w:val="clear" w:color="auto" w:fill="auto"/>
            <w:noWrap/>
            <w:vAlign w:val="bottom"/>
            <w:hideMark/>
          </w:tcPr>
          <w:p w14:paraId="35DD5474" w14:textId="77777777" w:rsidR="00647F94" w:rsidRPr="005C4CBD" w:rsidRDefault="00647F94" w:rsidP="00647F94">
            <w:pPr>
              <w:spacing w:after="0" w:line="240" w:lineRule="auto"/>
              <w:jc w:val="center"/>
              <w:rPr>
                <w:rFonts w:ascii="Times New Roman" w:eastAsia="Times New Roman" w:hAnsi="Times New Roman" w:cs="Times New Roman"/>
                <w:sz w:val="24"/>
                <w:szCs w:val="24"/>
                <w:lang w:eastAsia="cs-CZ"/>
              </w:rPr>
            </w:pPr>
            <w:r w:rsidRPr="005C4CBD">
              <w:rPr>
                <w:rFonts w:ascii="Times New Roman" w:eastAsia="Times New Roman" w:hAnsi="Times New Roman" w:cs="Times New Roman"/>
                <w:sz w:val="24"/>
                <w:szCs w:val="24"/>
                <w:lang w:eastAsia="cs-CZ"/>
              </w:rPr>
              <w:t>-</w:t>
            </w:r>
          </w:p>
        </w:tc>
      </w:tr>
    </w:tbl>
    <w:p w14:paraId="5072C994" w14:textId="77777777" w:rsidR="00BC3849" w:rsidRPr="005C4CBD" w:rsidRDefault="00FC7693" w:rsidP="00FC7693">
      <w:pPr>
        <w:autoSpaceDE w:val="0"/>
        <w:autoSpaceDN w:val="0"/>
        <w:adjustRightInd w:val="0"/>
        <w:spacing w:line="240" w:lineRule="auto"/>
        <w:rPr>
          <w:rFonts w:ascii="Times New Roman" w:eastAsia="Calibri" w:hAnsi="Times New Roman" w:cs="Times New Roman"/>
          <w:sz w:val="24"/>
          <w:szCs w:val="24"/>
        </w:rPr>
      </w:pPr>
      <w:r w:rsidRPr="005C4CBD">
        <w:rPr>
          <w:rFonts w:ascii="Times New Roman" w:eastAsia="Calibri" w:hAnsi="Times New Roman" w:cs="Times New Roman"/>
          <w:sz w:val="24"/>
          <w:szCs w:val="24"/>
        </w:rPr>
        <w:t>Hrazení tepelné ztráty a zajištění požadovaných teplot v místnostech není součástí vzduchotechniky a tyto požadavky řeší profese UT</w:t>
      </w:r>
    </w:p>
    <w:p w14:paraId="5EAC10F3" w14:textId="77777777" w:rsidR="00BB2174" w:rsidRPr="005C4CBD" w:rsidRDefault="00BB2174" w:rsidP="003A5BC8">
      <w:pPr>
        <w:pStyle w:val="Muj1"/>
        <w:rPr>
          <w:snapToGrid w:val="0"/>
        </w:rPr>
      </w:pPr>
      <w:bookmarkStart w:id="9" w:name="_Toc127795384"/>
      <w:r w:rsidRPr="005C4CBD">
        <w:rPr>
          <w:snapToGrid w:val="0"/>
        </w:rPr>
        <w:t>5. Údaje pro dimenzování VZT zařízení</w:t>
      </w:r>
      <w:bookmarkEnd w:id="8"/>
      <w:bookmarkEnd w:id="9"/>
    </w:p>
    <w:p w14:paraId="0A13207C" w14:textId="77777777" w:rsidR="00BB2174" w:rsidRPr="005C4CBD" w:rsidRDefault="00BB2174" w:rsidP="00967277">
      <w:pPr>
        <w:spacing w:after="0" w:line="240" w:lineRule="auto"/>
        <w:rPr>
          <w:rFonts w:ascii="Times New Roman" w:hAnsi="Times New Roman" w:cs="Times New Roman"/>
          <w:sz w:val="24"/>
          <w:szCs w:val="24"/>
        </w:rPr>
      </w:pPr>
    </w:p>
    <w:p w14:paraId="1AD1DF3C" w14:textId="77777777" w:rsidR="00647F94" w:rsidRPr="005C4CBD" w:rsidRDefault="00134887" w:rsidP="00647F94">
      <w:p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Množství vzduch pro klientské centrum</w:t>
      </w:r>
      <w:r w:rsidR="00323D83" w:rsidRPr="005C4CBD">
        <w:rPr>
          <w:rFonts w:ascii="Times New Roman" w:hAnsi="Times New Roman" w:cs="Times New Roman"/>
          <w:sz w:val="24"/>
          <w:szCs w:val="24"/>
        </w:rPr>
        <w:tab/>
      </w:r>
      <w:r w:rsidR="00647F94" w:rsidRPr="005C4CBD">
        <w:rPr>
          <w:rFonts w:ascii="Times New Roman" w:hAnsi="Times New Roman" w:cs="Times New Roman"/>
          <w:sz w:val="24"/>
          <w:szCs w:val="24"/>
        </w:rPr>
        <w:tab/>
      </w:r>
      <w:r w:rsidR="00647F94" w:rsidRPr="005C4CBD">
        <w:rPr>
          <w:rFonts w:ascii="Times New Roman" w:hAnsi="Times New Roman" w:cs="Times New Roman"/>
          <w:sz w:val="24"/>
          <w:szCs w:val="24"/>
        </w:rPr>
        <w:tab/>
        <w:t xml:space="preserve">- </w:t>
      </w:r>
      <w:r w:rsidR="00323D83" w:rsidRPr="005C4CBD">
        <w:rPr>
          <w:rFonts w:ascii="Times New Roman" w:hAnsi="Times New Roman" w:cs="Times New Roman"/>
          <w:sz w:val="24"/>
          <w:szCs w:val="24"/>
        </w:rPr>
        <w:t>50</w:t>
      </w:r>
      <w:r w:rsidR="00647F94" w:rsidRPr="005C4CBD">
        <w:rPr>
          <w:rFonts w:ascii="Times New Roman" w:hAnsi="Times New Roman" w:cs="Times New Roman"/>
          <w:sz w:val="24"/>
          <w:szCs w:val="24"/>
        </w:rPr>
        <w:t>m3/hod/os</w:t>
      </w:r>
    </w:p>
    <w:p w14:paraId="006DBE64" w14:textId="77777777" w:rsidR="00323D83" w:rsidRPr="005C4CBD" w:rsidRDefault="00134887" w:rsidP="00647F94">
      <w:p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Množství vzduchu pro zázemí zaměstnanců</w:t>
      </w:r>
      <w:r w:rsidRPr="005C4CBD">
        <w:rPr>
          <w:rFonts w:ascii="Times New Roman" w:hAnsi="Times New Roman" w:cs="Times New Roman"/>
          <w:sz w:val="24"/>
          <w:szCs w:val="24"/>
        </w:rPr>
        <w:tab/>
      </w:r>
      <w:r w:rsidRPr="005C4CBD">
        <w:rPr>
          <w:rFonts w:ascii="Times New Roman" w:hAnsi="Times New Roman" w:cs="Times New Roman"/>
          <w:sz w:val="24"/>
          <w:szCs w:val="24"/>
        </w:rPr>
        <w:tab/>
      </w:r>
      <w:r w:rsidR="00323D83" w:rsidRPr="005C4CBD">
        <w:rPr>
          <w:rFonts w:ascii="Times New Roman" w:hAnsi="Times New Roman" w:cs="Times New Roman"/>
          <w:sz w:val="24"/>
          <w:szCs w:val="24"/>
        </w:rPr>
        <w:tab/>
        <w:t>- 25m3/hod/os</w:t>
      </w:r>
    </w:p>
    <w:p w14:paraId="0D2DC1A5" w14:textId="77777777" w:rsidR="00105764" w:rsidRPr="005C4CBD" w:rsidRDefault="00105764" w:rsidP="00647F94">
      <w:p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Sprcha</w:t>
      </w:r>
      <w:r w:rsidR="00323D83"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t>- 150m3/hod</w:t>
      </w:r>
    </w:p>
    <w:p w14:paraId="2F6A9D14" w14:textId="77777777" w:rsidR="00134887" w:rsidRPr="005C4CBD" w:rsidRDefault="00134887" w:rsidP="00647F94">
      <w:p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Šatny</w:t>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t>- 20m3/hod/skříňka</w:t>
      </w:r>
    </w:p>
    <w:p w14:paraId="2818C7D8" w14:textId="77777777" w:rsidR="00647F94" w:rsidRPr="005C4CBD" w:rsidRDefault="00647F94" w:rsidP="00647F94">
      <w:p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WC</w:t>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00323D83" w:rsidRPr="005C4CBD">
        <w:rPr>
          <w:rFonts w:ascii="Times New Roman" w:hAnsi="Times New Roman" w:cs="Times New Roman"/>
          <w:sz w:val="24"/>
          <w:szCs w:val="24"/>
        </w:rPr>
        <w:tab/>
      </w:r>
      <w:r w:rsidR="00323D83" w:rsidRPr="005C4CBD">
        <w:rPr>
          <w:rFonts w:ascii="Times New Roman" w:hAnsi="Times New Roman" w:cs="Times New Roman"/>
          <w:sz w:val="24"/>
          <w:szCs w:val="24"/>
        </w:rPr>
        <w:tab/>
      </w:r>
      <w:r w:rsidRPr="005C4CBD">
        <w:rPr>
          <w:rFonts w:ascii="Times New Roman" w:hAnsi="Times New Roman" w:cs="Times New Roman"/>
          <w:sz w:val="24"/>
          <w:szCs w:val="24"/>
        </w:rPr>
        <w:tab/>
        <w:t xml:space="preserve">- </w:t>
      </w:r>
      <w:r w:rsidR="00323D83" w:rsidRPr="005C4CBD">
        <w:rPr>
          <w:rFonts w:ascii="Times New Roman" w:hAnsi="Times New Roman" w:cs="Times New Roman"/>
          <w:sz w:val="24"/>
          <w:szCs w:val="24"/>
        </w:rPr>
        <w:t>5</w:t>
      </w:r>
      <w:r w:rsidR="00D163A8" w:rsidRPr="005C4CBD">
        <w:rPr>
          <w:rFonts w:ascii="Times New Roman" w:hAnsi="Times New Roman" w:cs="Times New Roman"/>
          <w:sz w:val="24"/>
          <w:szCs w:val="24"/>
        </w:rPr>
        <w:t>0</w:t>
      </w:r>
      <w:r w:rsidRPr="005C4CBD">
        <w:rPr>
          <w:rFonts w:ascii="Times New Roman" w:hAnsi="Times New Roman" w:cs="Times New Roman"/>
          <w:sz w:val="24"/>
          <w:szCs w:val="24"/>
        </w:rPr>
        <w:t>m3/hod</w:t>
      </w:r>
    </w:p>
    <w:p w14:paraId="59B774CF" w14:textId="77777777" w:rsidR="00323D83" w:rsidRPr="005C4CBD" w:rsidRDefault="00323D83" w:rsidP="00647F94">
      <w:p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Umyvadlo</w:t>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t>- 30 m3/hod</w:t>
      </w:r>
    </w:p>
    <w:p w14:paraId="6E090865" w14:textId="77777777" w:rsidR="00134887" w:rsidRPr="005C4CBD" w:rsidRDefault="00134887" w:rsidP="00647F94">
      <w:p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Pisoár</w:t>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t>- 30 m3/hod</w:t>
      </w:r>
    </w:p>
    <w:p w14:paraId="6B93EF18" w14:textId="77777777" w:rsidR="00647F94" w:rsidRPr="005C4CBD" w:rsidRDefault="00323D83" w:rsidP="00647F94">
      <w:p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Úklidová místnost</w:t>
      </w:r>
      <w:r w:rsidR="00105764" w:rsidRPr="005C4CBD">
        <w:rPr>
          <w:rFonts w:ascii="Times New Roman" w:hAnsi="Times New Roman" w:cs="Times New Roman"/>
          <w:sz w:val="24"/>
          <w:szCs w:val="24"/>
        </w:rPr>
        <w:tab/>
      </w:r>
      <w:r w:rsidR="00D163A8"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00647F94" w:rsidRPr="005C4CBD">
        <w:rPr>
          <w:rFonts w:ascii="Times New Roman" w:hAnsi="Times New Roman" w:cs="Times New Roman"/>
          <w:sz w:val="24"/>
          <w:szCs w:val="24"/>
        </w:rPr>
        <w:t xml:space="preserve">- </w:t>
      </w:r>
      <w:r w:rsidRPr="005C4CBD">
        <w:rPr>
          <w:rFonts w:ascii="Times New Roman" w:hAnsi="Times New Roman" w:cs="Times New Roman"/>
          <w:sz w:val="24"/>
          <w:szCs w:val="24"/>
        </w:rPr>
        <w:t>3</w:t>
      </w:r>
      <w:r w:rsidR="00105764" w:rsidRPr="005C4CBD">
        <w:rPr>
          <w:rFonts w:ascii="Times New Roman" w:hAnsi="Times New Roman" w:cs="Times New Roman"/>
          <w:sz w:val="24"/>
          <w:szCs w:val="24"/>
        </w:rPr>
        <w:t>0</w:t>
      </w:r>
      <w:r w:rsidR="00647F94" w:rsidRPr="005C4CBD">
        <w:rPr>
          <w:rFonts w:ascii="Times New Roman" w:hAnsi="Times New Roman" w:cs="Times New Roman"/>
          <w:sz w:val="24"/>
          <w:szCs w:val="24"/>
        </w:rPr>
        <w:t>m3/hod</w:t>
      </w:r>
    </w:p>
    <w:p w14:paraId="62EBB650" w14:textId="77777777" w:rsidR="00134887" w:rsidRPr="005C4CBD" w:rsidRDefault="00134887" w:rsidP="00323D83">
      <w:p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Výdejna jídel</w:t>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t>- x=4/hod</w:t>
      </w:r>
    </w:p>
    <w:p w14:paraId="07BDFEB9" w14:textId="2C12307A" w:rsidR="00134887" w:rsidRPr="005C4CBD" w:rsidRDefault="00F07885" w:rsidP="00323D83">
      <w:pPr>
        <w:spacing w:after="0" w:line="240" w:lineRule="auto"/>
        <w:rPr>
          <w:rFonts w:ascii="Times New Roman" w:hAnsi="Times New Roman" w:cs="Times New Roman"/>
          <w:sz w:val="24"/>
          <w:szCs w:val="24"/>
        </w:rPr>
      </w:pPr>
      <w:r>
        <w:rPr>
          <w:rFonts w:ascii="Times New Roman" w:hAnsi="Times New Roman" w:cs="Times New Roman"/>
          <w:sz w:val="24"/>
          <w:szCs w:val="24"/>
        </w:rPr>
        <w:t>Sklady, t</w:t>
      </w:r>
      <w:r w:rsidR="00007F76">
        <w:rPr>
          <w:rFonts w:ascii="Times New Roman" w:hAnsi="Times New Roman" w:cs="Times New Roman"/>
          <w:sz w:val="24"/>
          <w:szCs w:val="24"/>
        </w:rPr>
        <w:t>echnická místnost</w:t>
      </w:r>
      <w:r w:rsidR="00134887" w:rsidRPr="005C4CBD">
        <w:rPr>
          <w:rFonts w:ascii="Times New Roman" w:hAnsi="Times New Roman" w:cs="Times New Roman"/>
          <w:sz w:val="24"/>
          <w:szCs w:val="24"/>
        </w:rPr>
        <w:tab/>
      </w:r>
      <w:r w:rsidR="00134887" w:rsidRPr="005C4CBD">
        <w:rPr>
          <w:rFonts w:ascii="Times New Roman" w:hAnsi="Times New Roman" w:cs="Times New Roman"/>
          <w:sz w:val="24"/>
          <w:szCs w:val="24"/>
        </w:rPr>
        <w:tab/>
      </w:r>
      <w:r w:rsidR="00134887" w:rsidRPr="005C4CBD">
        <w:rPr>
          <w:rFonts w:ascii="Times New Roman" w:hAnsi="Times New Roman" w:cs="Times New Roman"/>
          <w:sz w:val="24"/>
          <w:szCs w:val="24"/>
        </w:rPr>
        <w:tab/>
      </w:r>
      <w:r w:rsidR="00134887" w:rsidRPr="005C4CBD">
        <w:rPr>
          <w:rFonts w:ascii="Times New Roman" w:hAnsi="Times New Roman" w:cs="Times New Roman"/>
          <w:sz w:val="24"/>
          <w:szCs w:val="24"/>
        </w:rPr>
        <w:tab/>
      </w:r>
      <w:r w:rsidR="00134887" w:rsidRPr="005C4CBD">
        <w:rPr>
          <w:rFonts w:ascii="Times New Roman" w:hAnsi="Times New Roman" w:cs="Times New Roman"/>
          <w:sz w:val="24"/>
          <w:szCs w:val="24"/>
        </w:rPr>
        <w:tab/>
        <w:t>- x=</w:t>
      </w:r>
      <w:r w:rsidR="00007F76">
        <w:rPr>
          <w:rFonts w:ascii="Times New Roman" w:hAnsi="Times New Roman" w:cs="Times New Roman"/>
          <w:sz w:val="24"/>
          <w:szCs w:val="24"/>
        </w:rPr>
        <w:t>0,5</w:t>
      </w:r>
      <w:r w:rsidR="00134887" w:rsidRPr="005C4CBD">
        <w:rPr>
          <w:rFonts w:ascii="Times New Roman" w:hAnsi="Times New Roman" w:cs="Times New Roman"/>
          <w:sz w:val="24"/>
          <w:szCs w:val="24"/>
        </w:rPr>
        <w:t>/hod</w:t>
      </w:r>
    </w:p>
    <w:p w14:paraId="1EE1A2A7" w14:textId="77777777" w:rsidR="00647F94" w:rsidRPr="005C4CBD" w:rsidRDefault="00647F94" w:rsidP="00647F94">
      <w:pPr>
        <w:spacing w:after="0" w:line="240" w:lineRule="auto"/>
        <w:rPr>
          <w:rFonts w:ascii="Times New Roman" w:hAnsi="Times New Roman" w:cs="Times New Roman"/>
          <w:sz w:val="24"/>
          <w:szCs w:val="24"/>
        </w:rPr>
      </w:pPr>
    </w:p>
    <w:p w14:paraId="512990EC" w14:textId="77777777" w:rsidR="00647F94" w:rsidRPr="005C4CBD" w:rsidRDefault="00647F94" w:rsidP="00647F94">
      <w:pPr>
        <w:spacing w:line="240" w:lineRule="auto"/>
        <w:rPr>
          <w:rFonts w:ascii="Times New Roman" w:hAnsi="Times New Roman" w:cs="Times New Roman"/>
          <w:sz w:val="24"/>
          <w:szCs w:val="24"/>
        </w:rPr>
      </w:pPr>
      <w:r w:rsidRPr="005C4CBD">
        <w:rPr>
          <w:rFonts w:ascii="Times New Roman" w:hAnsi="Times New Roman" w:cs="Times New Roman"/>
          <w:sz w:val="24"/>
          <w:szCs w:val="24"/>
        </w:rPr>
        <w:t>Vzduchová množství pro jednotlivé místnosti jsou uvedena ve výkresové dokumentaci.</w:t>
      </w:r>
    </w:p>
    <w:p w14:paraId="42A986AD" w14:textId="77777777" w:rsidR="00647F94" w:rsidRPr="005C4CBD" w:rsidRDefault="00647F94" w:rsidP="00647F94">
      <w:pPr>
        <w:spacing w:line="240" w:lineRule="auto"/>
        <w:rPr>
          <w:rFonts w:ascii="Times New Roman" w:hAnsi="Times New Roman" w:cs="Times New Roman"/>
          <w:sz w:val="24"/>
          <w:szCs w:val="24"/>
        </w:rPr>
      </w:pPr>
      <w:r w:rsidRPr="005C4CBD">
        <w:rPr>
          <w:rFonts w:ascii="Times New Roman" w:hAnsi="Times New Roman" w:cs="Times New Roman"/>
          <w:sz w:val="24"/>
          <w:szCs w:val="24"/>
        </w:rPr>
        <w:t xml:space="preserve">Hladina akustického tlaku </w:t>
      </w:r>
    </w:p>
    <w:p w14:paraId="7CA0659F" w14:textId="77777777" w:rsidR="00D163A8" w:rsidRPr="005C4CBD" w:rsidRDefault="00967277" w:rsidP="00D163A8">
      <w:pPr>
        <w:numPr>
          <w:ilvl w:val="0"/>
          <w:numId w:val="16"/>
        </w:numPr>
        <w:spacing w:after="0" w:line="240" w:lineRule="auto"/>
        <w:jc w:val="left"/>
        <w:rPr>
          <w:rFonts w:ascii="Times New Roman" w:hAnsi="Times New Roman" w:cs="Times New Roman"/>
          <w:sz w:val="24"/>
          <w:szCs w:val="24"/>
        </w:rPr>
      </w:pPr>
      <w:r w:rsidRPr="005C4CBD">
        <w:rPr>
          <w:rFonts w:ascii="Times New Roman" w:hAnsi="Times New Roman" w:cs="Times New Roman"/>
          <w:sz w:val="24"/>
          <w:szCs w:val="24"/>
        </w:rPr>
        <w:t>Pobytové vnitřní prostory</w:t>
      </w:r>
      <w:r w:rsidRPr="005C4CBD">
        <w:rPr>
          <w:rFonts w:ascii="Times New Roman" w:hAnsi="Times New Roman" w:cs="Times New Roman"/>
          <w:sz w:val="24"/>
          <w:szCs w:val="24"/>
        </w:rPr>
        <w:tab/>
      </w:r>
      <w:r w:rsidR="00323D83" w:rsidRPr="005C4CBD">
        <w:rPr>
          <w:rFonts w:ascii="Times New Roman" w:hAnsi="Times New Roman" w:cs="Times New Roman"/>
          <w:sz w:val="24"/>
          <w:szCs w:val="24"/>
        </w:rPr>
        <w:tab/>
      </w:r>
      <w:r w:rsidR="00323D83" w:rsidRPr="005C4CBD">
        <w:rPr>
          <w:rFonts w:ascii="Times New Roman" w:hAnsi="Times New Roman" w:cs="Times New Roman"/>
          <w:sz w:val="24"/>
          <w:szCs w:val="24"/>
        </w:rPr>
        <w:tab/>
        <w:t xml:space="preserve">           </w:t>
      </w:r>
      <w:r w:rsidR="00323D83" w:rsidRPr="005C4CBD">
        <w:rPr>
          <w:rFonts w:ascii="Times New Roman" w:hAnsi="Times New Roman" w:cs="Times New Roman"/>
          <w:sz w:val="24"/>
          <w:szCs w:val="24"/>
        </w:rPr>
        <w:tab/>
      </w:r>
      <w:r w:rsidR="007D6423" w:rsidRPr="005C4CBD">
        <w:rPr>
          <w:rFonts w:ascii="Times New Roman" w:hAnsi="Times New Roman" w:cs="Times New Roman"/>
          <w:sz w:val="24"/>
          <w:szCs w:val="24"/>
        </w:rPr>
        <w:t xml:space="preserve">- </w:t>
      </w:r>
      <w:r w:rsidRPr="005C4CBD">
        <w:rPr>
          <w:rFonts w:ascii="Times New Roman" w:hAnsi="Times New Roman" w:cs="Times New Roman"/>
          <w:sz w:val="24"/>
          <w:szCs w:val="24"/>
        </w:rPr>
        <w:t>45</w:t>
      </w:r>
      <w:r w:rsidR="00D163A8" w:rsidRPr="005C4CBD">
        <w:rPr>
          <w:rFonts w:ascii="Times New Roman" w:hAnsi="Times New Roman" w:cs="Times New Roman"/>
          <w:sz w:val="24"/>
          <w:szCs w:val="24"/>
        </w:rPr>
        <w:t xml:space="preserve"> dB(A)</w:t>
      </w:r>
    </w:p>
    <w:p w14:paraId="30678F9B" w14:textId="77777777" w:rsidR="00647F94" w:rsidRPr="005C4CBD" w:rsidRDefault="00647F94" w:rsidP="00647F94">
      <w:pPr>
        <w:spacing w:after="0" w:line="240" w:lineRule="auto"/>
        <w:ind w:left="1068"/>
        <w:jc w:val="left"/>
        <w:rPr>
          <w:rFonts w:ascii="Times New Roman" w:hAnsi="Times New Roman" w:cs="Times New Roman"/>
          <w:sz w:val="24"/>
          <w:szCs w:val="24"/>
        </w:rPr>
      </w:pPr>
    </w:p>
    <w:p w14:paraId="0FFCF71E" w14:textId="77777777" w:rsidR="00647F94" w:rsidRPr="005C4CBD" w:rsidRDefault="00647F94" w:rsidP="00647F94">
      <w:pPr>
        <w:numPr>
          <w:ilvl w:val="0"/>
          <w:numId w:val="16"/>
        </w:numPr>
        <w:spacing w:after="0" w:line="240" w:lineRule="auto"/>
        <w:jc w:val="left"/>
        <w:rPr>
          <w:rFonts w:ascii="Times New Roman" w:hAnsi="Times New Roman" w:cs="Times New Roman"/>
          <w:sz w:val="24"/>
          <w:szCs w:val="24"/>
        </w:rPr>
      </w:pPr>
      <w:r w:rsidRPr="005C4CBD">
        <w:rPr>
          <w:rFonts w:ascii="Times New Roman" w:hAnsi="Times New Roman" w:cs="Times New Roman"/>
          <w:sz w:val="24"/>
          <w:szCs w:val="24"/>
        </w:rPr>
        <w:t>vně objektu ve dne</w:t>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t>- 50 dB(A)</w:t>
      </w:r>
    </w:p>
    <w:p w14:paraId="76A0EA26" w14:textId="77777777" w:rsidR="00647F94" w:rsidRPr="005C4CBD" w:rsidRDefault="00647F94" w:rsidP="00323D83">
      <w:pPr>
        <w:numPr>
          <w:ilvl w:val="0"/>
          <w:numId w:val="16"/>
        </w:numPr>
        <w:spacing w:after="0" w:line="240" w:lineRule="auto"/>
        <w:jc w:val="left"/>
        <w:rPr>
          <w:rFonts w:ascii="Times New Roman" w:hAnsi="Times New Roman" w:cs="Times New Roman"/>
          <w:sz w:val="24"/>
          <w:szCs w:val="24"/>
        </w:rPr>
      </w:pPr>
      <w:r w:rsidRPr="005C4CBD">
        <w:rPr>
          <w:rFonts w:ascii="Times New Roman" w:hAnsi="Times New Roman" w:cs="Times New Roman"/>
          <w:sz w:val="24"/>
          <w:szCs w:val="24"/>
        </w:rPr>
        <w:t>vně objektu v noci</w:t>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r>
      <w:r w:rsidRPr="005C4CBD">
        <w:rPr>
          <w:rFonts w:ascii="Times New Roman" w:hAnsi="Times New Roman" w:cs="Times New Roman"/>
          <w:sz w:val="24"/>
          <w:szCs w:val="24"/>
        </w:rPr>
        <w:tab/>
        <w:t>- 40 dB(A)</w:t>
      </w:r>
    </w:p>
    <w:p w14:paraId="1643B31C" w14:textId="77777777" w:rsidR="00323D83" w:rsidRPr="005C4CBD" w:rsidRDefault="00323D83" w:rsidP="00323D83">
      <w:pPr>
        <w:spacing w:after="0" w:line="240" w:lineRule="auto"/>
        <w:ind w:left="1068"/>
        <w:jc w:val="left"/>
        <w:rPr>
          <w:rFonts w:ascii="Times New Roman" w:hAnsi="Times New Roman" w:cs="Times New Roman"/>
          <w:sz w:val="24"/>
          <w:szCs w:val="24"/>
        </w:rPr>
      </w:pPr>
    </w:p>
    <w:p w14:paraId="3E3B0407" w14:textId="77777777" w:rsidR="00647F94" w:rsidRPr="005C4CBD" w:rsidRDefault="00647F94" w:rsidP="00954679">
      <w:pPr>
        <w:pStyle w:val="Zkladntext"/>
        <w:spacing w:after="0" w:line="240" w:lineRule="auto"/>
        <w:rPr>
          <w:rFonts w:ascii="Times New Roman" w:hAnsi="Times New Roman" w:cs="Times New Roman"/>
          <w:sz w:val="24"/>
          <w:szCs w:val="24"/>
        </w:rPr>
      </w:pPr>
      <w:r w:rsidRPr="005C4CBD">
        <w:rPr>
          <w:rFonts w:ascii="Times New Roman" w:hAnsi="Times New Roman" w:cs="Times New Roman"/>
          <w:sz w:val="24"/>
          <w:szCs w:val="24"/>
        </w:rPr>
        <w:t>Výše uvedené hodnoty musí být dodrženy v místě nejbližšího venkovního chráněného bodu.</w:t>
      </w:r>
    </w:p>
    <w:p w14:paraId="791645A0" w14:textId="77777777" w:rsidR="00370546" w:rsidRPr="005C4CBD" w:rsidRDefault="00370546" w:rsidP="003A5BC8">
      <w:pPr>
        <w:pStyle w:val="Muj1"/>
        <w:rPr>
          <w:sz w:val="24"/>
          <w:szCs w:val="24"/>
        </w:rPr>
      </w:pPr>
    </w:p>
    <w:p w14:paraId="6679F718" w14:textId="77777777" w:rsidR="00BB2174" w:rsidRPr="005C4CBD" w:rsidRDefault="00BB2174" w:rsidP="003A5BC8">
      <w:pPr>
        <w:pStyle w:val="Muj1"/>
      </w:pPr>
      <w:bookmarkStart w:id="10" w:name="_Toc127795385"/>
      <w:r w:rsidRPr="005C4CBD">
        <w:t>6. Technický popis zařízení</w:t>
      </w:r>
      <w:bookmarkEnd w:id="10"/>
    </w:p>
    <w:p w14:paraId="70094A2E" w14:textId="77777777" w:rsidR="00BB2174" w:rsidRPr="005C4CBD" w:rsidRDefault="00BB2174" w:rsidP="003A5BC8">
      <w:pPr>
        <w:pStyle w:val="Muj1"/>
        <w:rPr>
          <w:b w:val="0"/>
          <w:sz w:val="24"/>
          <w:szCs w:val="24"/>
          <w:u w:val="none"/>
        </w:rPr>
      </w:pPr>
    </w:p>
    <w:p w14:paraId="2F6FA738" w14:textId="77777777" w:rsidR="00323D83" w:rsidRPr="005C4CBD" w:rsidRDefault="00BB2174" w:rsidP="00927275">
      <w:pPr>
        <w:autoSpaceDE w:val="0"/>
        <w:autoSpaceDN w:val="0"/>
        <w:adjustRightInd w:val="0"/>
        <w:spacing w:after="0" w:line="240" w:lineRule="auto"/>
        <w:ind w:firstLine="709"/>
        <w:rPr>
          <w:rFonts w:ascii="Times New Roman" w:hAnsi="Times New Roman" w:cs="Times New Roman"/>
          <w:sz w:val="24"/>
          <w:szCs w:val="24"/>
        </w:rPr>
      </w:pPr>
      <w:r w:rsidRPr="005C4CBD">
        <w:rPr>
          <w:rFonts w:ascii="Times New Roman" w:hAnsi="Times New Roman" w:cs="Times New Roman"/>
          <w:sz w:val="24"/>
          <w:szCs w:val="24"/>
        </w:rPr>
        <w:t xml:space="preserve">Nucené větrání bude použito u prostor, kde </w:t>
      </w:r>
      <w:r w:rsidR="00647F94" w:rsidRPr="005C4CBD">
        <w:rPr>
          <w:rFonts w:ascii="Times New Roman" w:hAnsi="Times New Roman" w:cs="Times New Roman"/>
          <w:sz w:val="24"/>
          <w:szCs w:val="24"/>
        </w:rPr>
        <w:t>se předpokládá trvalý pobyt osob</w:t>
      </w:r>
      <w:r w:rsidR="00323D83" w:rsidRPr="005C4CBD">
        <w:rPr>
          <w:rFonts w:ascii="Times New Roman" w:hAnsi="Times New Roman" w:cs="Times New Roman"/>
          <w:sz w:val="24"/>
          <w:szCs w:val="24"/>
        </w:rPr>
        <w:t xml:space="preserve"> a kde není možné zajistit dostatečné větrání přirozeným způsobem</w:t>
      </w:r>
      <w:r w:rsidR="00647F94" w:rsidRPr="005C4CBD">
        <w:rPr>
          <w:rFonts w:ascii="Times New Roman" w:hAnsi="Times New Roman" w:cs="Times New Roman"/>
          <w:sz w:val="24"/>
          <w:szCs w:val="24"/>
        </w:rPr>
        <w:t>.</w:t>
      </w:r>
      <w:r w:rsidRPr="005C4CBD">
        <w:rPr>
          <w:rFonts w:ascii="Times New Roman" w:hAnsi="Times New Roman" w:cs="Times New Roman"/>
          <w:sz w:val="24"/>
          <w:szCs w:val="24"/>
        </w:rPr>
        <w:t xml:space="preserve"> Zajištění minimálních požadovaných tep</w:t>
      </w:r>
      <w:r w:rsidR="00BC3849" w:rsidRPr="005C4CBD">
        <w:rPr>
          <w:rFonts w:ascii="Times New Roman" w:hAnsi="Times New Roman" w:cs="Times New Roman"/>
          <w:sz w:val="24"/>
          <w:szCs w:val="24"/>
        </w:rPr>
        <w:t>lot je zajištěno</w:t>
      </w:r>
      <w:r w:rsidRPr="005C4CBD">
        <w:rPr>
          <w:rFonts w:ascii="Times New Roman" w:hAnsi="Times New Roman" w:cs="Times New Roman"/>
          <w:sz w:val="24"/>
          <w:szCs w:val="24"/>
        </w:rPr>
        <w:t xml:space="preserve"> profesí ústředního vytápění. </w:t>
      </w:r>
    </w:p>
    <w:p w14:paraId="696EE762" w14:textId="2DA40686" w:rsidR="00927275" w:rsidRDefault="00927275" w:rsidP="00967277">
      <w:pPr>
        <w:autoSpaceDE w:val="0"/>
        <w:autoSpaceDN w:val="0"/>
        <w:adjustRightInd w:val="0"/>
        <w:spacing w:after="0" w:line="240" w:lineRule="auto"/>
        <w:rPr>
          <w:rFonts w:ascii="Times New Roman" w:hAnsi="Times New Roman" w:cs="Times New Roman"/>
          <w:sz w:val="24"/>
          <w:szCs w:val="24"/>
          <w:highlight w:val="yellow"/>
        </w:rPr>
      </w:pPr>
    </w:p>
    <w:p w14:paraId="089B1A6D" w14:textId="77777777" w:rsidR="00007F76" w:rsidRPr="005C4CBD" w:rsidRDefault="00007F76" w:rsidP="00967277">
      <w:pPr>
        <w:autoSpaceDE w:val="0"/>
        <w:autoSpaceDN w:val="0"/>
        <w:adjustRightInd w:val="0"/>
        <w:spacing w:after="0" w:line="240" w:lineRule="auto"/>
        <w:rPr>
          <w:rFonts w:ascii="Times New Roman" w:hAnsi="Times New Roman" w:cs="Times New Roman"/>
          <w:sz w:val="24"/>
          <w:szCs w:val="24"/>
          <w:highlight w:val="yellow"/>
        </w:rPr>
      </w:pPr>
    </w:p>
    <w:p w14:paraId="5EAF84D9" w14:textId="77777777" w:rsidR="00954679" w:rsidRPr="00007F76" w:rsidRDefault="00BB2174" w:rsidP="00F21D0B">
      <w:pPr>
        <w:pStyle w:val="Muj2"/>
      </w:pPr>
      <w:bookmarkStart w:id="11" w:name="_Toc127795386"/>
      <w:r w:rsidRPr="00007F76">
        <w:lastRenderedPageBreak/>
        <w:t xml:space="preserve">6.1 Zařízení č. 1– Větrání </w:t>
      </w:r>
      <w:r w:rsidR="00967277" w:rsidRPr="00007F76">
        <w:t>kontaktního centra</w:t>
      </w:r>
      <w:bookmarkEnd w:id="11"/>
    </w:p>
    <w:p w14:paraId="0E886867" w14:textId="77777777" w:rsidR="00F21D0B" w:rsidRPr="00007F76" w:rsidRDefault="00F21D0B" w:rsidP="00F21D0B">
      <w:pPr>
        <w:pStyle w:val="Muj2"/>
        <w:rPr>
          <w:b w:val="0"/>
          <w:sz w:val="24"/>
          <w:szCs w:val="24"/>
          <w:u w:val="none"/>
        </w:rPr>
      </w:pPr>
    </w:p>
    <w:p w14:paraId="2219FCA7" w14:textId="517D5726" w:rsidR="00276097" w:rsidRPr="005C4CBD" w:rsidRDefault="00954679" w:rsidP="001541DC">
      <w:pPr>
        <w:autoSpaceDE w:val="0"/>
        <w:autoSpaceDN w:val="0"/>
        <w:adjustRightInd w:val="0"/>
        <w:spacing w:after="0" w:line="240" w:lineRule="auto"/>
        <w:ind w:firstLine="709"/>
        <w:rPr>
          <w:rFonts w:ascii="Times New Roman" w:eastAsia="Calibri" w:hAnsi="Times New Roman" w:cs="Times New Roman"/>
          <w:sz w:val="24"/>
          <w:szCs w:val="24"/>
          <w:highlight w:val="yellow"/>
        </w:rPr>
      </w:pPr>
      <w:r w:rsidRPr="00007F76">
        <w:rPr>
          <w:rFonts w:ascii="Times New Roman" w:eastAsia="Calibri" w:hAnsi="Times New Roman" w:cs="Times New Roman"/>
          <w:sz w:val="24"/>
          <w:szCs w:val="24"/>
        </w:rPr>
        <w:t xml:space="preserve">Větrání </w:t>
      </w:r>
      <w:r w:rsidR="00276097" w:rsidRPr="00007F76">
        <w:rPr>
          <w:rFonts w:ascii="Times New Roman" w:hAnsi="Times New Roman" w:cs="Times New Roman"/>
          <w:sz w:val="24"/>
          <w:szCs w:val="24"/>
        </w:rPr>
        <w:t>kontaktního centra</w:t>
      </w:r>
      <w:r w:rsidRPr="00007F76">
        <w:rPr>
          <w:rFonts w:ascii="Times New Roman" w:eastAsia="Calibri" w:hAnsi="Times New Roman" w:cs="Times New Roman"/>
          <w:sz w:val="24"/>
          <w:szCs w:val="24"/>
        </w:rPr>
        <w:t xml:space="preserve"> bude zajištěno kompaktní rekupera</w:t>
      </w:r>
      <w:r w:rsidR="002B19FA" w:rsidRPr="00007F76">
        <w:rPr>
          <w:rFonts w:ascii="Times New Roman" w:eastAsia="Calibri" w:hAnsi="Times New Roman" w:cs="Times New Roman"/>
          <w:sz w:val="24"/>
          <w:szCs w:val="24"/>
        </w:rPr>
        <w:t xml:space="preserve">ční vzduchotechnickou jednotkou </w:t>
      </w:r>
      <w:r w:rsidRPr="00007F76">
        <w:rPr>
          <w:rFonts w:ascii="Times New Roman" w:hAnsi="Times New Roman" w:cs="Times New Roman"/>
          <w:sz w:val="24"/>
          <w:szCs w:val="24"/>
        </w:rPr>
        <w:t>v</w:t>
      </w:r>
      <w:r w:rsidR="00276097" w:rsidRPr="00007F76">
        <w:rPr>
          <w:rFonts w:ascii="Times New Roman" w:hAnsi="Times New Roman" w:cs="Times New Roman"/>
          <w:sz w:val="24"/>
          <w:szCs w:val="24"/>
        </w:rPr>
        <w:t> stacionárním</w:t>
      </w:r>
      <w:r w:rsidRPr="00007F76">
        <w:rPr>
          <w:rFonts w:ascii="Times New Roman" w:hAnsi="Times New Roman" w:cs="Times New Roman"/>
          <w:sz w:val="24"/>
          <w:szCs w:val="24"/>
        </w:rPr>
        <w:t xml:space="preserve"> provedení </w:t>
      </w:r>
      <w:r w:rsidR="002B19FA" w:rsidRPr="00007F76">
        <w:rPr>
          <w:rFonts w:ascii="Times New Roman" w:eastAsia="Calibri" w:hAnsi="Times New Roman" w:cs="Times New Roman"/>
          <w:sz w:val="24"/>
          <w:szCs w:val="24"/>
        </w:rPr>
        <w:t xml:space="preserve">umístěnou </w:t>
      </w:r>
      <w:r w:rsidRPr="00007F76">
        <w:rPr>
          <w:rFonts w:ascii="Times New Roman" w:hAnsi="Times New Roman" w:cs="Times New Roman"/>
          <w:sz w:val="24"/>
          <w:szCs w:val="24"/>
        </w:rPr>
        <w:t xml:space="preserve">v technické </w:t>
      </w:r>
      <w:r w:rsidR="005E0C16" w:rsidRPr="00007F76">
        <w:rPr>
          <w:rFonts w:ascii="Times New Roman" w:hAnsi="Times New Roman" w:cs="Times New Roman"/>
          <w:sz w:val="24"/>
          <w:szCs w:val="24"/>
        </w:rPr>
        <w:t>místnosti v </w:t>
      </w:r>
      <w:r w:rsidR="00323D83" w:rsidRPr="00007F76">
        <w:rPr>
          <w:rFonts w:ascii="Times New Roman" w:hAnsi="Times New Roman" w:cs="Times New Roman"/>
          <w:sz w:val="24"/>
          <w:szCs w:val="24"/>
        </w:rPr>
        <w:t>2. N</w:t>
      </w:r>
      <w:r w:rsidR="005E0C16" w:rsidRPr="00007F76">
        <w:rPr>
          <w:rFonts w:ascii="Times New Roman" w:hAnsi="Times New Roman" w:cs="Times New Roman"/>
          <w:sz w:val="24"/>
          <w:szCs w:val="24"/>
        </w:rPr>
        <w:t>P</w:t>
      </w:r>
      <w:r w:rsidRPr="00007F76">
        <w:rPr>
          <w:rFonts w:ascii="Times New Roman" w:hAnsi="Times New Roman" w:cs="Times New Roman"/>
          <w:sz w:val="24"/>
          <w:szCs w:val="24"/>
        </w:rPr>
        <w:t xml:space="preserve">. </w:t>
      </w:r>
      <w:r w:rsidRPr="00007F76">
        <w:rPr>
          <w:rFonts w:ascii="Times New Roman" w:eastAsia="Calibri" w:hAnsi="Times New Roman" w:cs="Times New Roman"/>
          <w:sz w:val="24"/>
          <w:szCs w:val="24"/>
        </w:rPr>
        <w:t xml:space="preserve">Množství vzduchu je navrženo dle </w:t>
      </w:r>
      <w:r w:rsidRPr="00007F76">
        <w:rPr>
          <w:rFonts w:ascii="Times New Roman" w:hAnsi="Times New Roman" w:cs="Times New Roman"/>
          <w:sz w:val="24"/>
          <w:szCs w:val="24"/>
        </w:rPr>
        <w:t>minimálního požadovaného</w:t>
      </w:r>
      <w:r w:rsidR="00323D83" w:rsidRPr="00007F76">
        <w:rPr>
          <w:rFonts w:ascii="Times New Roman" w:hAnsi="Times New Roman" w:cs="Times New Roman"/>
          <w:sz w:val="24"/>
          <w:szCs w:val="24"/>
        </w:rPr>
        <w:t xml:space="preserve"> množství vzduchu na osobu</w:t>
      </w:r>
      <w:r w:rsidRPr="00007F76">
        <w:rPr>
          <w:rFonts w:ascii="Times New Roman" w:hAnsi="Times New Roman" w:cs="Times New Roman"/>
          <w:sz w:val="24"/>
          <w:szCs w:val="24"/>
        </w:rPr>
        <w:t xml:space="preserve">, </w:t>
      </w:r>
      <w:r w:rsidR="00276097" w:rsidRPr="00007F76">
        <w:rPr>
          <w:rFonts w:ascii="Times New Roman" w:hAnsi="Times New Roman" w:cs="Times New Roman"/>
          <w:sz w:val="24"/>
          <w:szCs w:val="24"/>
        </w:rPr>
        <w:t xml:space="preserve">dle typu a počtu zařizovacích předmětů nebo dle požadované násobnosti výměny vzduchu v místnosti, </w:t>
      </w:r>
      <w:r w:rsidRPr="00007F76">
        <w:rPr>
          <w:rFonts w:ascii="Times New Roman" w:eastAsia="Calibri" w:hAnsi="Times New Roman" w:cs="Times New Roman"/>
          <w:sz w:val="24"/>
          <w:szCs w:val="24"/>
        </w:rPr>
        <w:t xml:space="preserve">množství vzduchu viz tabulka výkonů a výkresová dokumentace. Větrání je </w:t>
      </w:r>
      <w:r w:rsidR="00007F76" w:rsidRPr="00007F76">
        <w:rPr>
          <w:rFonts w:ascii="Times New Roman" w:eastAsia="Calibri" w:hAnsi="Times New Roman" w:cs="Times New Roman"/>
          <w:sz w:val="24"/>
          <w:szCs w:val="24"/>
        </w:rPr>
        <w:t xml:space="preserve">celkově </w:t>
      </w:r>
      <w:r w:rsidRPr="00007F76">
        <w:rPr>
          <w:rFonts w:ascii="Times New Roman" w:eastAsia="Calibri" w:hAnsi="Times New Roman" w:cs="Times New Roman"/>
          <w:sz w:val="24"/>
          <w:szCs w:val="24"/>
        </w:rPr>
        <w:t>navrženo jako rovnotlaké</w:t>
      </w:r>
      <w:r w:rsidR="00007F76" w:rsidRPr="00007F76">
        <w:rPr>
          <w:rFonts w:ascii="Times New Roman" w:eastAsia="Calibri" w:hAnsi="Times New Roman" w:cs="Times New Roman"/>
          <w:sz w:val="24"/>
          <w:szCs w:val="24"/>
        </w:rPr>
        <w:t xml:space="preserve"> s přívodem do pobytových prostor a odvodem přes hygienické zázemí, šatny sklady </w:t>
      </w:r>
      <w:proofErr w:type="gramStart"/>
      <w:r w:rsidR="00007F76" w:rsidRPr="00007F76">
        <w:rPr>
          <w:rFonts w:ascii="Times New Roman" w:eastAsia="Calibri" w:hAnsi="Times New Roman" w:cs="Times New Roman"/>
          <w:sz w:val="24"/>
          <w:szCs w:val="24"/>
        </w:rPr>
        <w:t>apod.</w:t>
      </w:r>
      <w:r w:rsidRPr="00007F76">
        <w:rPr>
          <w:rFonts w:ascii="Times New Roman" w:eastAsia="Calibri" w:hAnsi="Times New Roman" w:cs="Times New Roman"/>
          <w:sz w:val="24"/>
          <w:szCs w:val="24"/>
        </w:rPr>
        <w:t>.</w:t>
      </w:r>
      <w:proofErr w:type="gramEnd"/>
      <w:r w:rsidRPr="00007F76">
        <w:rPr>
          <w:rFonts w:ascii="Times New Roman" w:eastAsia="Calibri" w:hAnsi="Times New Roman" w:cs="Times New Roman"/>
          <w:sz w:val="24"/>
          <w:szCs w:val="24"/>
        </w:rPr>
        <w:t xml:space="preserve"> Zařízení pracuje se 100% čerstvého vzduchu. Vzduchotechnick</w:t>
      </w:r>
      <w:r w:rsidRPr="00007F76">
        <w:rPr>
          <w:rFonts w:ascii="Times New Roman" w:hAnsi="Times New Roman" w:cs="Times New Roman"/>
          <w:sz w:val="24"/>
          <w:szCs w:val="24"/>
        </w:rPr>
        <w:t>á</w:t>
      </w:r>
      <w:r w:rsidRPr="00007F76">
        <w:rPr>
          <w:rFonts w:ascii="Times New Roman" w:eastAsia="Calibri" w:hAnsi="Times New Roman" w:cs="Times New Roman"/>
          <w:sz w:val="24"/>
          <w:szCs w:val="24"/>
        </w:rPr>
        <w:t xml:space="preserve"> jednotk</w:t>
      </w:r>
      <w:r w:rsidRPr="00007F76">
        <w:rPr>
          <w:rFonts w:ascii="Times New Roman" w:hAnsi="Times New Roman" w:cs="Times New Roman"/>
          <w:sz w:val="24"/>
          <w:szCs w:val="24"/>
        </w:rPr>
        <w:t>a</w:t>
      </w:r>
      <w:r w:rsidRPr="00007F76">
        <w:rPr>
          <w:rFonts w:ascii="Times New Roman" w:eastAsia="Calibri" w:hAnsi="Times New Roman" w:cs="Times New Roman"/>
          <w:sz w:val="24"/>
          <w:szCs w:val="24"/>
        </w:rPr>
        <w:t xml:space="preserve"> bud</w:t>
      </w:r>
      <w:r w:rsidRPr="00007F76">
        <w:rPr>
          <w:rFonts w:ascii="Times New Roman" w:hAnsi="Times New Roman" w:cs="Times New Roman"/>
          <w:sz w:val="24"/>
          <w:szCs w:val="24"/>
        </w:rPr>
        <w:t>e</w:t>
      </w:r>
      <w:r w:rsidRPr="00007F76">
        <w:rPr>
          <w:rFonts w:ascii="Times New Roman" w:eastAsia="Calibri" w:hAnsi="Times New Roman" w:cs="Times New Roman"/>
          <w:sz w:val="24"/>
          <w:szCs w:val="24"/>
        </w:rPr>
        <w:t xml:space="preserve"> ve složení</w:t>
      </w:r>
      <w:r w:rsidRPr="00007F76">
        <w:rPr>
          <w:rFonts w:ascii="Times New Roman" w:hAnsi="Times New Roman" w:cs="Times New Roman"/>
          <w:sz w:val="24"/>
          <w:szCs w:val="24"/>
        </w:rPr>
        <w:t xml:space="preserve"> uzavírací klapka se servopohonem, </w:t>
      </w:r>
      <w:r w:rsidRPr="00007F76">
        <w:rPr>
          <w:rFonts w:ascii="Times New Roman" w:eastAsia="Calibri" w:hAnsi="Times New Roman" w:cs="Times New Roman"/>
          <w:sz w:val="24"/>
          <w:szCs w:val="24"/>
        </w:rPr>
        <w:t xml:space="preserve">filtr </w:t>
      </w:r>
      <w:r w:rsidRPr="00007F76">
        <w:rPr>
          <w:rFonts w:ascii="Times New Roman" w:hAnsi="Times New Roman" w:cs="Times New Roman"/>
          <w:sz w:val="24"/>
          <w:szCs w:val="24"/>
        </w:rPr>
        <w:t>F7</w:t>
      </w:r>
      <w:r w:rsidRPr="00007F76">
        <w:rPr>
          <w:rFonts w:ascii="Times New Roman" w:eastAsia="Calibri" w:hAnsi="Times New Roman" w:cs="Times New Roman"/>
          <w:sz w:val="24"/>
          <w:szCs w:val="24"/>
        </w:rPr>
        <w:t xml:space="preserve">, </w:t>
      </w:r>
      <w:r w:rsidR="00276097" w:rsidRPr="00007F76">
        <w:rPr>
          <w:rFonts w:ascii="Times New Roman" w:eastAsia="Calibri" w:hAnsi="Times New Roman" w:cs="Times New Roman"/>
          <w:sz w:val="24"/>
          <w:szCs w:val="24"/>
        </w:rPr>
        <w:t>deskový rekuperátor s bypassovou klapkou</w:t>
      </w:r>
      <w:r w:rsidRPr="00007F76">
        <w:rPr>
          <w:rFonts w:ascii="Times New Roman" w:eastAsia="Calibri" w:hAnsi="Times New Roman" w:cs="Times New Roman"/>
          <w:sz w:val="24"/>
          <w:szCs w:val="24"/>
        </w:rPr>
        <w:t xml:space="preserve">, </w:t>
      </w:r>
      <w:r w:rsidR="00276097" w:rsidRPr="00007F76">
        <w:rPr>
          <w:rFonts w:ascii="Times New Roman" w:hAnsi="Times New Roman" w:cs="Times New Roman"/>
          <w:sz w:val="24"/>
          <w:szCs w:val="24"/>
        </w:rPr>
        <w:t>přívodní</w:t>
      </w:r>
      <w:r w:rsidR="00276097" w:rsidRPr="00007F76">
        <w:rPr>
          <w:rFonts w:ascii="Times New Roman" w:eastAsia="Calibri" w:hAnsi="Times New Roman" w:cs="Times New Roman"/>
          <w:sz w:val="24"/>
          <w:szCs w:val="24"/>
        </w:rPr>
        <w:t xml:space="preserve"> ventilátor s EC motorem a elektrický ohřívač</w:t>
      </w:r>
      <w:r w:rsidRPr="00007F76">
        <w:rPr>
          <w:rFonts w:ascii="Times New Roman" w:eastAsia="Calibri" w:hAnsi="Times New Roman" w:cs="Times New Roman"/>
          <w:sz w:val="24"/>
          <w:szCs w:val="24"/>
        </w:rPr>
        <w:t xml:space="preserve">, na odvodu ve složení filtr </w:t>
      </w:r>
      <w:r w:rsidR="00276097" w:rsidRPr="00007F76">
        <w:rPr>
          <w:rFonts w:ascii="Times New Roman" w:eastAsia="Calibri" w:hAnsi="Times New Roman" w:cs="Times New Roman"/>
          <w:sz w:val="24"/>
          <w:szCs w:val="24"/>
        </w:rPr>
        <w:t>M5</w:t>
      </w:r>
      <w:r w:rsidRPr="00007F76">
        <w:rPr>
          <w:rFonts w:ascii="Times New Roman" w:eastAsia="Calibri" w:hAnsi="Times New Roman" w:cs="Times New Roman"/>
          <w:sz w:val="24"/>
          <w:szCs w:val="24"/>
        </w:rPr>
        <w:t xml:space="preserve">, </w:t>
      </w:r>
      <w:r w:rsidR="00276097" w:rsidRPr="00007F76">
        <w:rPr>
          <w:rFonts w:ascii="Times New Roman" w:eastAsia="Calibri" w:hAnsi="Times New Roman" w:cs="Times New Roman"/>
          <w:sz w:val="24"/>
          <w:szCs w:val="24"/>
        </w:rPr>
        <w:t>deskový rekuperátor s bypassovou klapkou</w:t>
      </w:r>
      <w:r w:rsidR="003618F0" w:rsidRPr="00007F76">
        <w:rPr>
          <w:rFonts w:ascii="Times New Roman" w:hAnsi="Times New Roman" w:cs="Times New Roman"/>
          <w:sz w:val="24"/>
          <w:szCs w:val="24"/>
        </w:rPr>
        <w:t xml:space="preserve">, odvodní </w:t>
      </w:r>
      <w:r w:rsidR="003618F0" w:rsidRPr="00007F76">
        <w:rPr>
          <w:rFonts w:ascii="Times New Roman" w:eastAsia="Calibri" w:hAnsi="Times New Roman" w:cs="Times New Roman"/>
          <w:sz w:val="24"/>
          <w:szCs w:val="24"/>
        </w:rPr>
        <w:t>ventilátor s EC motorem</w:t>
      </w:r>
      <w:r w:rsidRPr="00007F76">
        <w:rPr>
          <w:rFonts w:ascii="Times New Roman" w:hAnsi="Times New Roman" w:cs="Times New Roman"/>
          <w:sz w:val="24"/>
          <w:szCs w:val="24"/>
        </w:rPr>
        <w:t xml:space="preserve"> a uzavírací klapka se servopohonem. </w:t>
      </w:r>
      <w:r w:rsidR="00323D83" w:rsidRPr="00007F76">
        <w:rPr>
          <w:rFonts w:ascii="Times New Roman" w:eastAsia="Calibri" w:hAnsi="Times New Roman" w:cs="Times New Roman"/>
          <w:sz w:val="24"/>
          <w:szCs w:val="24"/>
        </w:rPr>
        <w:t xml:space="preserve">Sání čerstvého vzduchu </w:t>
      </w:r>
      <w:r w:rsidR="00276097" w:rsidRPr="00007F76">
        <w:rPr>
          <w:rFonts w:ascii="Times New Roman" w:eastAsia="Calibri" w:hAnsi="Times New Roman" w:cs="Times New Roman"/>
          <w:sz w:val="24"/>
          <w:szCs w:val="24"/>
        </w:rPr>
        <w:t xml:space="preserve">bude přes obvodovou stěnu na fasádě přes protidešťovou žaluzii se sítem proti hmyzu. </w:t>
      </w:r>
      <w:r w:rsidR="00276097" w:rsidRPr="00007F76">
        <w:rPr>
          <w:rFonts w:ascii="Times New Roman" w:hAnsi="Times New Roman" w:cs="Times New Roman"/>
          <w:sz w:val="24"/>
          <w:szCs w:val="24"/>
        </w:rPr>
        <w:t>V</w:t>
      </w:r>
      <w:r w:rsidR="00323D83" w:rsidRPr="00007F76">
        <w:rPr>
          <w:rFonts w:ascii="Times New Roman" w:hAnsi="Times New Roman" w:cs="Times New Roman"/>
          <w:sz w:val="24"/>
          <w:szCs w:val="24"/>
        </w:rPr>
        <w:t xml:space="preserve">ýfuk odpadního vzduchu bude na střeše objektu přes </w:t>
      </w:r>
      <w:r w:rsidR="00323D83" w:rsidRPr="00007F76">
        <w:rPr>
          <w:rFonts w:ascii="Times New Roman" w:eastAsia="Calibri" w:hAnsi="Times New Roman" w:cs="Times New Roman"/>
          <w:sz w:val="24"/>
          <w:szCs w:val="24"/>
        </w:rPr>
        <w:t>výfukov</w:t>
      </w:r>
      <w:r w:rsidR="00276097" w:rsidRPr="00007F76">
        <w:rPr>
          <w:rFonts w:ascii="Times New Roman" w:eastAsia="Calibri" w:hAnsi="Times New Roman" w:cs="Times New Roman"/>
          <w:sz w:val="24"/>
          <w:szCs w:val="24"/>
        </w:rPr>
        <w:t>ý kus</w:t>
      </w:r>
      <w:r w:rsidR="00323D83" w:rsidRPr="00007F76">
        <w:rPr>
          <w:rFonts w:ascii="Times New Roman" w:eastAsia="Calibri" w:hAnsi="Times New Roman" w:cs="Times New Roman"/>
          <w:sz w:val="24"/>
          <w:szCs w:val="24"/>
        </w:rPr>
        <w:t xml:space="preserve"> se sítem proti hmyzu. Po úpravě vzduchu ve VZT jednotce bude vzduch veden potrubním rozvodem </w:t>
      </w:r>
      <w:r w:rsidR="00276097" w:rsidRPr="00007F76">
        <w:rPr>
          <w:rFonts w:ascii="Times New Roman" w:eastAsia="Calibri" w:hAnsi="Times New Roman" w:cs="Times New Roman"/>
          <w:sz w:val="24"/>
          <w:szCs w:val="24"/>
        </w:rPr>
        <w:t xml:space="preserve">pod stropem 1.NP a 2.NP k místům distribuce vzduchu. </w:t>
      </w:r>
      <w:r w:rsidR="00323D83" w:rsidRPr="00007F76">
        <w:rPr>
          <w:rFonts w:ascii="Times New Roman" w:eastAsia="Calibri" w:hAnsi="Times New Roman" w:cs="Times New Roman"/>
          <w:sz w:val="24"/>
          <w:szCs w:val="24"/>
        </w:rPr>
        <w:t xml:space="preserve">Jako koncové prvky pro přívod </w:t>
      </w:r>
      <w:r w:rsidR="00276097" w:rsidRPr="00007F76">
        <w:rPr>
          <w:rFonts w:ascii="Times New Roman" w:eastAsia="Calibri" w:hAnsi="Times New Roman" w:cs="Times New Roman"/>
          <w:sz w:val="24"/>
          <w:szCs w:val="24"/>
        </w:rPr>
        <w:t>vzduchu</w:t>
      </w:r>
      <w:r w:rsidR="00323D83" w:rsidRPr="00007F76">
        <w:rPr>
          <w:rFonts w:ascii="Times New Roman" w:eastAsia="Calibri" w:hAnsi="Times New Roman" w:cs="Times New Roman"/>
          <w:sz w:val="24"/>
          <w:szCs w:val="24"/>
        </w:rPr>
        <w:t xml:space="preserve"> budou použity </w:t>
      </w:r>
      <w:r w:rsidR="00007F76" w:rsidRPr="00007F76">
        <w:rPr>
          <w:rFonts w:ascii="Times New Roman" w:eastAsia="Calibri" w:hAnsi="Times New Roman" w:cs="Times New Roman"/>
          <w:sz w:val="24"/>
          <w:szCs w:val="24"/>
        </w:rPr>
        <w:t>kruhové</w:t>
      </w:r>
      <w:r w:rsidR="00323D83" w:rsidRPr="00007F76">
        <w:rPr>
          <w:rFonts w:ascii="Times New Roman" w:eastAsia="Calibri" w:hAnsi="Times New Roman" w:cs="Times New Roman"/>
          <w:sz w:val="24"/>
          <w:szCs w:val="24"/>
        </w:rPr>
        <w:t xml:space="preserve"> vířivé anemostaty </w:t>
      </w:r>
      <w:r w:rsidR="00276097" w:rsidRPr="00007F76">
        <w:rPr>
          <w:rFonts w:ascii="Times New Roman" w:eastAsia="Calibri" w:hAnsi="Times New Roman" w:cs="Times New Roman"/>
          <w:sz w:val="24"/>
          <w:szCs w:val="24"/>
        </w:rPr>
        <w:t xml:space="preserve">volně zavěšené pod stropem. Pro odvod vzduchu budou použity vířivé anemostaty volně zavěšené pod stropem, talířové ventily na hraně podhledu nebo vyústky instalované přímo na potrubí nebo na zdi. </w:t>
      </w:r>
      <w:r w:rsidR="00F07885">
        <w:rPr>
          <w:rFonts w:ascii="Times New Roman" w:eastAsia="Calibri" w:hAnsi="Times New Roman" w:cs="Times New Roman"/>
          <w:sz w:val="24"/>
          <w:szCs w:val="24"/>
        </w:rPr>
        <w:t xml:space="preserve">V prostorech s podhledem budou </w:t>
      </w:r>
      <w:r w:rsidR="00F07885" w:rsidRPr="00F07885">
        <w:rPr>
          <w:rFonts w:ascii="Times New Roman" w:eastAsia="Calibri" w:hAnsi="Times New Roman" w:cs="Times New Roman"/>
          <w:sz w:val="24"/>
          <w:szCs w:val="24"/>
        </w:rPr>
        <w:t>a</w:t>
      </w:r>
      <w:r w:rsidR="00276097" w:rsidRPr="00F07885">
        <w:rPr>
          <w:rFonts w:ascii="Times New Roman" w:eastAsia="Calibri" w:hAnsi="Times New Roman" w:cs="Times New Roman"/>
          <w:sz w:val="24"/>
          <w:szCs w:val="24"/>
        </w:rPr>
        <w:t>nemostaty a talířové ventily napojeny na hlavní VZT rozvod pomocí flexibilních hadic s akustickým útlumem.</w:t>
      </w:r>
      <w:r w:rsidR="001541DC" w:rsidRPr="00F07885">
        <w:rPr>
          <w:rFonts w:ascii="Times New Roman" w:eastAsia="Calibri" w:hAnsi="Times New Roman" w:cs="Times New Roman"/>
          <w:sz w:val="24"/>
          <w:szCs w:val="24"/>
        </w:rPr>
        <w:t xml:space="preserve"> </w:t>
      </w:r>
      <w:r w:rsidR="00323D83" w:rsidRPr="00F07885">
        <w:rPr>
          <w:rFonts w:ascii="Times New Roman" w:eastAsia="Calibri" w:hAnsi="Times New Roman" w:cs="Times New Roman"/>
          <w:sz w:val="24"/>
          <w:szCs w:val="24"/>
        </w:rPr>
        <w:t>Dle potřeby budou na potrubí osazeny tlumiče hluku</w:t>
      </w:r>
      <w:r w:rsidR="001541DC" w:rsidRPr="00F07885">
        <w:rPr>
          <w:rFonts w:ascii="Times New Roman" w:eastAsia="Calibri" w:hAnsi="Times New Roman" w:cs="Times New Roman"/>
          <w:sz w:val="24"/>
          <w:szCs w:val="24"/>
        </w:rPr>
        <w:t>, u malých rozměrů se bude jednat o vsuvné tlumiče hluku do potrubí</w:t>
      </w:r>
      <w:r w:rsidR="00323D83" w:rsidRPr="00F07885">
        <w:rPr>
          <w:rFonts w:ascii="Times New Roman" w:eastAsia="Calibri" w:hAnsi="Times New Roman" w:cs="Times New Roman"/>
          <w:sz w:val="24"/>
          <w:szCs w:val="24"/>
        </w:rPr>
        <w:t>.</w:t>
      </w:r>
      <w:r w:rsidR="001541DC" w:rsidRPr="00F07885">
        <w:rPr>
          <w:rFonts w:ascii="Times New Roman" w:eastAsia="Calibri" w:hAnsi="Times New Roman" w:cs="Times New Roman"/>
          <w:sz w:val="24"/>
          <w:szCs w:val="24"/>
        </w:rPr>
        <w:t xml:space="preserve"> Části odvodního potrubí vedoucí z hygienického zázemí do ordinací nebo do společenské místnosti budou opatřeny uzavírací klapkou se servopohonem pro uzavření v případě vypnutí jednotky. Pro </w:t>
      </w:r>
      <w:proofErr w:type="spellStart"/>
      <w:r w:rsidR="001541DC" w:rsidRPr="00F07885">
        <w:rPr>
          <w:rFonts w:ascii="Times New Roman" w:eastAsia="Calibri" w:hAnsi="Times New Roman" w:cs="Times New Roman"/>
          <w:sz w:val="24"/>
          <w:szCs w:val="24"/>
        </w:rPr>
        <w:t>přefuk</w:t>
      </w:r>
      <w:proofErr w:type="spellEnd"/>
      <w:r w:rsidR="001541DC" w:rsidRPr="00F07885">
        <w:rPr>
          <w:rFonts w:ascii="Times New Roman" w:eastAsia="Calibri" w:hAnsi="Times New Roman" w:cs="Times New Roman"/>
          <w:sz w:val="24"/>
          <w:szCs w:val="24"/>
        </w:rPr>
        <w:t xml:space="preserve"> vzduchu z jednotlivých pobytových místnosti do místností hygienického zázemí budou sloužit netěsnosti ve dveřích resp. podříznuté dveře bez prahu případně stěnové mřížky nebo stěnové mřížky s útlumem hluku. </w:t>
      </w:r>
    </w:p>
    <w:p w14:paraId="59FE6636" w14:textId="283A977B" w:rsidR="00323D83" w:rsidRPr="00007F76" w:rsidRDefault="00323D83" w:rsidP="00276097">
      <w:pPr>
        <w:autoSpaceDE w:val="0"/>
        <w:autoSpaceDN w:val="0"/>
        <w:adjustRightInd w:val="0"/>
        <w:spacing w:after="0" w:line="240" w:lineRule="auto"/>
        <w:ind w:firstLine="709"/>
        <w:rPr>
          <w:rFonts w:ascii="Times New Roman" w:eastAsia="Calibri" w:hAnsi="Times New Roman" w:cs="Times New Roman"/>
          <w:sz w:val="24"/>
          <w:szCs w:val="24"/>
        </w:rPr>
      </w:pPr>
      <w:r w:rsidRPr="005C4CBD">
        <w:rPr>
          <w:rFonts w:ascii="Times New Roman" w:eastAsia="Calibri" w:hAnsi="Times New Roman" w:cs="Times New Roman"/>
          <w:sz w:val="24"/>
          <w:szCs w:val="24"/>
        </w:rPr>
        <w:t xml:space="preserve"> </w:t>
      </w:r>
      <w:r w:rsidR="00954679" w:rsidRPr="005C4CBD">
        <w:rPr>
          <w:rFonts w:ascii="Times New Roman" w:eastAsia="Calibri" w:hAnsi="Times New Roman" w:cs="Times New Roman"/>
          <w:sz w:val="24"/>
          <w:szCs w:val="24"/>
        </w:rPr>
        <w:t xml:space="preserve">Vzduchotechnické potrubí bude </w:t>
      </w:r>
      <w:r w:rsidR="00FC7693" w:rsidRPr="005C4CBD">
        <w:rPr>
          <w:rFonts w:ascii="Times New Roman" w:hAnsi="Times New Roman" w:cs="Times New Roman"/>
          <w:sz w:val="24"/>
          <w:szCs w:val="24"/>
        </w:rPr>
        <w:t xml:space="preserve">v plném rozsahu </w:t>
      </w:r>
      <w:r w:rsidR="00F21D0B" w:rsidRPr="005C4CBD">
        <w:rPr>
          <w:rFonts w:ascii="Times New Roman" w:hAnsi="Times New Roman" w:cs="Times New Roman"/>
          <w:sz w:val="24"/>
          <w:szCs w:val="24"/>
        </w:rPr>
        <w:t xml:space="preserve">na straně od jednotky do venkovního prostoru </w:t>
      </w:r>
      <w:r w:rsidR="00954679" w:rsidRPr="005C4CBD">
        <w:rPr>
          <w:rFonts w:ascii="Times New Roman" w:eastAsia="Calibri" w:hAnsi="Times New Roman" w:cs="Times New Roman"/>
          <w:sz w:val="24"/>
          <w:szCs w:val="24"/>
        </w:rPr>
        <w:t xml:space="preserve">opatřeno tepelnou izolací tloušťky 40mm s parotěsnou folií. </w:t>
      </w:r>
      <w:r w:rsidRPr="005C4CBD">
        <w:rPr>
          <w:rFonts w:ascii="Times New Roman" w:eastAsia="Calibri" w:hAnsi="Times New Roman" w:cs="Times New Roman"/>
          <w:sz w:val="24"/>
          <w:szCs w:val="24"/>
        </w:rPr>
        <w:t>Ve venkovním prostředí bude potrubí izolováno v plném rozsahu a bude opatřeno oplechováním.</w:t>
      </w:r>
      <w:r w:rsidR="001541DC" w:rsidRPr="005C4CBD">
        <w:rPr>
          <w:rFonts w:ascii="Times New Roman" w:eastAsia="Calibri" w:hAnsi="Times New Roman" w:cs="Times New Roman"/>
          <w:sz w:val="24"/>
          <w:szCs w:val="24"/>
        </w:rPr>
        <w:t xml:space="preserve"> </w:t>
      </w:r>
      <w:r w:rsidR="005C4CBD" w:rsidRPr="005C4CBD">
        <w:rPr>
          <w:rFonts w:ascii="Times New Roman" w:eastAsia="Calibri" w:hAnsi="Times New Roman" w:cs="Times New Roman"/>
          <w:sz w:val="24"/>
          <w:szCs w:val="24"/>
        </w:rPr>
        <w:t xml:space="preserve">Ve vnitřní </w:t>
      </w:r>
      <w:r w:rsidR="005C4CBD" w:rsidRPr="00007F76">
        <w:rPr>
          <w:rFonts w:ascii="Times New Roman" w:eastAsia="Calibri" w:hAnsi="Times New Roman" w:cs="Times New Roman"/>
          <w:sz w:val="24"/>
          <w:szCs w:val="24"/>
        </w:rPr>
        <w:t>prostředí bude izolováno ve strojovně vzduchotechniky.</w:t>
      </w:r>
    </w:p>
    <w:p w14:paraId="0FA413C4" w14:textId="3FB7DEF0" w:rsidR="005E0C16" w:rsidRPr="00007F76" w:rsidRDefault="005E0C16" w:rsidP="00323D83">
      <w:pPr>
        <w:autoSpaceDE w:val="0"/>
        <w:autoSpaceDN w:val="0"/>
        <w:adjustRightInd w:val="0"/>
        <w:spacing w:after="0" w:line="240" w:lineRule="auto"/>
        <w:ind w:firstLine="709"/>
        <w:rPr>
          <w:rFonts w:ascii="Times New Roman" w:hAnsi="Times New Roman" w:cs="Times New Roman"/>
          <w:sz w:val="24"/>
          <w:szCs w:val="24"/>
        </w:rPr>
      </w:pPr>
      <w:r w:rsidRPr="00007F76">
        <w:rPr>
          <w:rFonts w:ascii="Times New Roman" w:hAnsi="Times New Roman" w:cs="Times New Roman"/>
          <w:sz w:val="24"/>
          <w:szCs w:val="24"/>
        </w:rPr>
        <w:t>Zařízení bude vybaveno autonomní regulací a řízeno na základě časového programu</w:t>
      </w:r>
      <w:r w:rsidR="00323D83" w:rsidRPr="00007F76">
        <w:rPr>
          <w:rFonts w:ascii="Times New Roman" w:hAnsi="Times New Roman" w:cs="Times New Roman"/>
          <w:sz w:val="24"/>
          <w:szCs w:val="24"/>
        </w:rPr>
        <w:t xml:space="preserve"> dle provozní doby </w:t>
      </w:r>
      <w:r w:rsidR="001541DC" w:rsidRPr="00007F76">
        <w:rPr>
          <w:rFonts w:ascii="Times New Roman" w:hAnsi="Times New Roman" w:cs="Times New Roman"/>
          <w:sz w:val="24"/>
          <w:szCs w:val="24"/>
        </w:rPr>
        <w:t>kontaktního centra</w:t>
      </w:r>
      <w:r w:rsidRPr="00007F76">
        <w:rPr>
          <w:rFonts w:ascii="Times New Roman" w:hAnsi="Times New Roman" w:cs="Times New Roman"/>
          <w:sz w:val="24"/>
          <w:szCs w:val="24"/>
        </w:rPr>
        <w:t>. Ovládací panel bude umístěn dle přání investora</w:t>
      </w:r>
      <w:r w:rsidR="001541DC" w:rsidRPr="00007F76">
        <w:rPr>
          <w:rFonts w:ascii="Times New Roman" w:hAnsi="Times New Roman" w:cs="Times New Roman"/>
          <w:sz w:val="24"/>
          <w:szCs w:val="24"/>
        </w:rPr>
        <w:t xml:space="preserve"> (pravděpodobně v technické místnosti)</w:t>
      </w:r>
      <w:r w:rsidRPr="00007F76">
        <w:rPr>
          <w:rFonts w:ascii="Times New Roman" w:hAnsi="Times New Roman" w:cs="Times New Roman"/>
          <w:sz w:val="24"/>
          <w:szCs w:val="24"/>
        </w:rPr>
        <w:t xml:space="preserve"> a volitelně lze jednotku vybavit modulem pro napojení VZT jednotky na internet.</w:t>
      </w:r>
      <w:r w:rsidR="001541DC" w:rsidRPr="00007F76">
        <w:rPr>
          <w:rFonts w:ascii="Times New Roman" w:hAnsi="Times New Roman" w:cs="Times New Roman"/>
          <w:sz w:val="24"/>
          <w:szCs w:val="24"/>
        </w:rPr>
        <w:t xml:space="preserve"> Do autonomní regulace bude svedeno ovládání </w:t>
      </w:r>
      <w:proofErr w:type="spellStart"/>
      <w:r w:rsidR="001541DC" w:rsidRPr="00007F76">
        <w:rPr>
          <w:rFonts w:ascii="Times New Roman" w:hAnsi="Times New Roman" w:cs="Times New Roman"/>
          <w:sz w:val="24"/>
          <w:szCs w:val="24"/>
        </w:rPr>
        <w:t>servoklapek</w:t>
      </w:r>
      <w:proofErr w:type="spellEnd"/>
      <w:r w:rsidR="001541DC" w:rsidRPr="00007F76">
        <w:rPr>
          <w:rFonts w:ascii="Times New Roman" w:hAnsi="Times New Roman" w:cs="Times New Roman"/>
          <w:sz w:val="24"/>
          <w:szCs w:val="24"/>
        </w:rPr>
        <w:t xml:space="preserve"> pro uzavření částí potrubí při vypnutém větrání</w:t>
      </w:r>
      <w:r w:rsidR="00007F76" w:rsidRPr="00007F76">
        <w:rPr>
          <w:rFonts w:ascii="Times New Roman" w:hAnsi="Times New Roman" w:cs="Times New Roman"/>
          <w:sz w:val="24"/>
          <w:szCs w:val="24"/>
        </w:rPr>
        <w:t xml:space="preserve"> a signál od koncových spínačů protipožárních klapek pro automatické vypnutí zařízení při jejich uzavření</w:t>
      </w:r>
      <w:r w:rsidR="001541DC" w:rsidRPr="00007F76">
        <w:rPr>
          <w:rFonts w:ascii="Times New Roman" w:hAnsi="Times New Roman" w:cs="Times New Roman"/>
          <w:sz w:val="24"/>
          <w:szCs w:val="24"/>
        </w:rPr>
        <w:t xml:space="preserve">. </w:t>
      </w:r>
    </w:p>
    <w:p w14:paraId="2496FA21" w14:textId="77777777" w:rsidR="006A60A8" w:rsidRPr="005C4CBD" w:rsidRDefault="006A60A8" w:rsidP="003A5BC8">
      <w:pPr>
        <w:pStyle w:val="Muj1"/>
        <w:rPr>
          <w:sz w:val="24"/>
          <w:szCs w:val="24"/>
          <w:highlight w:val="yellow"/>
        </w:rPr>
      </w:pPr>
    </w:p>
    <w:p w14:paraId="4F06991B" w14:textId="77777777" w:rsidR="00BB2174" w:rsidRPr="005C4CBD" w:rsidRDefault="00BB2174" w:rsidP="003A5BC8">
      <w:pPr>
        <w:pStyle w:val="Muj1"/>
      </w:pPr>
      <w:bookmarkStart w:id="12" w:name="_Toc127795387"/>
      <w:r w:rsidRPr="005C4CBD">
        <w:t>7. Příslušenství vzduchotechnických zařízení</w:t>
      </w:r>
      <w:bookmarkEnd w:id="12"/>
    </w:p>
    <w:p w14:paraId="4B2C87D6" w14:textId="77777777" w:rsidR="00BB2174" w:rsidRPr="005C4CBD" w:rsidRDefault="00BB2174" w:rsidP="00967277">
      <w:pPr>
        <w:pStyle w:val="Nadpis6"/>
        <w:numPr>
          <w:ilvl w:val="0"/>
          <w:numId w:val="0"/>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ind w:left="1151"/>
        <w:rPr>
          <w:rFonts w:ascii="Times New Roman" w:hAnsi="Times New Roman"/>
          <w:b w:val="0"/>
          <w:bCs/>
          <w:sz w:val="24"/>
          <w:szCs w:val="24"/>
          <w:u w:val="single"/>
        </w:rPr>
      </w:pPr>
    </w:p>
    <w:p w14:paraId="0663ED38" w14:textId="77777777" w:rsidR="0050773B" w:rsidRPr="005C4CBD" w:rsidRDefault="0050773B" w:rsidP="0050773B">
      <w:pPr>
        <w:pStyle w:val="Nadpis6"/>
        <w:numPr>
          <w:ilvl w:val="0"/>
          <w:numId w:val="0"/>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rPr>
          <w:rFonts w:ascii="Times New Roman" w:hAnsi="Times New Roman"/>
          <w:bCs/>
          <w:sz w:val="24"/>
          <w:szCs w:val="24"/>
          <w:u w:val="single"/>
        </w:rPr>
      </w:pPr>
      <w:r w:rsidRPr="005C4CBD">
        <w:rPr>
          <w:rFonts w:ascii="Times New Roman" w:hAnsi="Times New Roman"/>
          <w:bCs/>
          <w:sz w:val="24"/>
          <w:szCs w:val="24"/>
          <w:u w:val="single"/>
        </w:rPr>
        <w:t>Vzduchovody</w:t>
      </w:r>
    </w:p>
    <w:p w14:paraId="429033F7" w14:textId="70718E78" w:rsidR="0050773B" w:rsidRPr="005C4CBD" w:rsidRDefault="0050773B" w:rsidP="0050773B">
      <w:pPr>
        <w:pStyle w:val="Zkladntext"/>
        <w:spacing w:after="0" w:line="240" w:lineRule="auto"/>
        <w:ind w:firstLine="567"/>
        <w:rPr>
          <w:rFonts w:ascii="Times New Roman" w:hAnsi="Times New Roman" w:cs="Times New Roman"/>
          <w:sz w:val="24"/>
          <w:szCs w:val="24"/>
        </w:rPr>
      </w:pPr>
      <w:r w:rsidRPr="005C4CBD">
        <w:rPr>
          <w:rFonts w:ascii="Times New Roman" w:hAnsi="Times New Roman" w:cs="Times New Roman"/>
          <w:sz w:val="24"/>
          <w:szCs w:val="24"/>
        </w:rPr>
        <w:tab/>
        <w:t xml:space="preserve">V projektové dokumentaci je uvažováno s použitím potrubí s kruhovým i čtyřhranným profilem. Potrubí bude vyrobeno z kvalitního žárově zinkovaného plechu odpovídající tloušťky dle rozměrů. Systém zařízení je navržen jako nízkotlaký (vzduchotechnické potrubí skupiny I). Veškeré potrubní díly včetně tvarovek musí být vyrobeny kvalitně bez ostrých přechodů a hran s maximálním využitím pozvolných přechodů a velkých poloměrů zaoblení. Větší potrubní díly musí být dostatečně tuhé s prolisy, aby bylo zabráněno vzniku sekundární hlučností vibracemi. V případě nutnosti musí být větší potrubní díly vybaveny atypickými výztuhami. Potrubí vzduchotechniky bude osazeno na závěsech kotvených do stropní </w:t>
      </w:r>
      <w:r w:rsidRPr="005C4CBD">
        <w:rPr>
          <w:rFonts w:ascii="Times New Roman" w:hAnsi="Times New Roman" w:cs="Times New Roman"/>
          <w:sz w:val="24"/>
          <w:szCs w:val="24"/>
        </w:rPr>
        <w:lastRenderedPageBreak/>
        <w:t xml:space="preserve">konstrukce, případně na konzoly kotvené do stěn s roztečí maximálně 3 metry. </w:t>
      </w:r>
      <w:r w:rsidR="005C4CBD" w:rsidRPr="005C4CBD">
        <w:rPr>
          <w:rFonts w:ascii="Times New Roman" w:hAnsi="Times New Roman" w:cs="Times New Roman"/>
          <w:sz w:val="24"/>
          <w:szCs w:val="24"/>
        </w:rPr>
        <w:t>Rozvody od rekuperační vzduchotechnické jednotky budou provedeny v těsném potrubí kategorie C.</w:t>
      </w:r>
    </w:p>
    <w:p w14:paraId="31267488" w14:textId="20D9DC53" w:rsidR="00105764" w:rsidRPr="005C4CBD" w:rsidRDefault="0050773B" w:rsidP="001541DC">
      <w:pPr>
        <w:pStyle w:val="Zkladntext"/>
        <w:spacing w:after="0" w:line="240" w:lineRule="auto"/>
        <w:ind w:firstLine="567"/>
        <w:rPr>
          <w:rFonts w:ascii="Times New Roman" w:hAnsi="Times New Roman" w:cs="Times New Roman"/>
          <w:sz w:val="24"/>
          <w:szCs w:val="24"/>
        </w:rPr>
      </w:pPr>
      <w:r w:rsidRPr="005C4CBD">
        <w:rPr>
          <w:rFonts w:ascii="Times New Roman" w:hAnsi="Times New Roman" w:cs="Times New Roman"/>
          <w:sz w:val="24"/>
          <w:szCs w:val="24"/>
        </w:rPr>
        <w:t xml:space="preserve">Případné drobné kolize a nejasnosti budou řešeny přímo na stavbě v rámci technického dozoru a budou zohledněny v dokumentaci skutečného stavu. </w:t>
      </w:r>
    </w:p>
    <w:p w14:paraId="60E62787" w14:textId="77777777" w:rsidR="005C4CBD" w:rsidRPr="005C4CBD" w:rsidRDefault="005C4CBD" w:rsidP="001541DC">
      <w:pPr>
        <w:pStyle w:val="Zkladntext"/>
        <w:spacing w:after="0" w:line="240" w:lineRule="auto"/>
        <w:ind w:firstLine="567"/>
        <w:rPr>
          <w:rFonts w:ascii="Times New Roman" w:hAnsi="Times New Roman" w:cs="Times New Roman"/>
          <w:sz w:val="24"/>
          <w:szCs w:val="24"/>
        </w:rPr>
      </w:pPr>
    </w:p>
    <w:p w14:paraId="2B514B2B" w14:textId="77777777" w:rsidR="0050773B" w:rsidRPr="005C4CBD" w:rsidRDefault="0050773B" w:rsidP="0050773B">
      <w:pPr>
        <w:pStyle w:val="Nadpis6"/>
        <w:numPr>
          <w:ilvl w:val="0"/>
          <w:numId w:val="0"/>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rPr>
          <w:rFonts w:ascii="Times New Roman" w:hAnsi="Times New Roman"/>
          <w:bCs/>
          <w:sz w:val="24"/>
          <w:szCs w:val="24"/>
          <w:u w:val="single"/>
        </w:rPr>
      </w:pPr>
      <w:r w:rsidRPr="005C4CBD">
        <w:rPr>
          <w:rFonts w:ascii="Times New Roman" w:hAnsi="Times New Roman"/>
          <w:bCs/>
          <w:sz w:val="24"/>
          <w:szCs w:val="24"/>
          <w:u w:val="single"/>
        </w:rPr>
        <w:t>Izolace</w:t>
      </w:r>
    </w:p>
    <w:p w14:paraId="68BD6837" w14:textId="0CD80259" w:rsidR="0050773B" w:rsidRPr="005C4CBD" w:rsidRDefault="0050773B" w:rsidP="0050773B">
      <w:pPr>
        <w:pStyle w:val="Zkladntext"/>
        <w:spacing w:after="0" w:line="240" w:lineRule="auto"/>
        <w:ind w:firstLine="567"/>
        <w:rPr>
          <w:rFonts w:ascii="Times New Roman" w:hAnsi="Times New Roman" w:cs="Times New Roman"/>
          <w:sz w:val="24"/>
          <w:szCs w:val="24"/>
        </w:rPr>
      </w:pPr>
      <w:r w:rsidRPr="005C4CBD">
        <w:rPr>
          <w:rFonts w:ascii="Times New Roman" w:hAnsi="Times New Roman" w:cs="Times New Roman"/>
          <w:sz w:val="24"/>
          <w:szCs w:val="24"/>
        </w:rPr>
        <w:t xml:space="preserve">Potrubí bude dle potřeby izolováno minimálně 40 mm minerální izolace. Jsou předpokládány izolace tepelně akustické. Tepelně budou izolována veškerá potrubí </w:t>
      </w:r>
      <w:r w:rsidR="00F21D0B" w:rsidRPr="005C4CBD">
        <w:rPr>
          <w:rFonts w:ascii="Times New Roman" w:hAnsi="Times New Roman" w:cs="Times New Roman"/>
          <w:sz w:val="24"/>
          <w:szCs w:val="24"/>
        </w:rPr>
        <w:t>od vzduchotechnické jednotky do venkovního prostoru.</w:t>
      </w:r>
      <w:r w:rsidRPr="005C4CBD">
        <w:rPr>
          <w:rFonts w:ascii="Times New Roman" w:hAnsi="Times New Roman" w:cs="Times New Roman"/>
          <w:sz w:val="24"/>
          <w:szCs w:val="24"/>
        </w:rPr>
        <w:t xml:space="preserve"> </w:t>
      </w:r>
      <w:r w:rsidR="005C4CBD" w:rsidRPr="005C4CBD">
        <w:rPr>
          <w:rFonts w:ascii="Times New Roman" w:hAnsi="Times New Roman" w:cs="Times New Roman"/>
          <w:sz w:val="24"/>
          <w:szCs w:val="24"/>
        </w:rPr>
        <w:t xml:space="preserve">Na straně do objektu bude potrubí izolováno </w:t>
      </w:r>
      <w:r w:rsidR="005C4CBD">
        <w:rPr>
          <w:rFonts w:ascii="Times New Roman" w:hAnsi="Times New Roman" w:cs="Times New Roman"/>
          <w:sz w:val="24"/>
          <w:szCs w:val="24"/>
        </w:rPr>
        <w:t>ve strojovně vzduchotechniky</w:t>
      </w:r>
      <w:r w:rsidR="005C4CBD" w:rsidRPr="005C4CBD">
        <w:rPr>
          <w:rFonts w:ascii="Times New Roman" w:hAnsi="Times New Roman" w:cs="Times New Roman"/>
          <w:sz w:val="24"/>
          <w:szCs w:val="24"/>
        </w:rPr>
        <w:t xml:space="preserve">. </w:t>
      </w:r>
      <w:r w:rsidR="00140502" w:rsidRPr="005C4CBD">
        <w:rPr>
          <w:rFonts w:ascii="Times New Roman" w:hAnsi="Times New Roman" w:cs="Times New Roman"/>
          <w:sz w:val="24"/>
          <w:szCs w:val="24"/>
        </w:rPr>
        <w:t>Ve venkovním prostoru bude potrubí opatřené oplechováním proti vlivu vnějšího prostředí.</w:t>
      </w:r>
      <w:r w:rsidR="00967277" w:rsidRPr="005C4CBD">
        <w:rPr>
          <w:rFonts w:ascii="Times New Roman" w:hAnsi="Times New Roman" w:cs="Times New Roman"/>
          <w:sz w:val="24"/>
          <w:szCs w:val="24"/>
        </w:rPr>
        <w:t xml:space="preserve"> </w:t>
      </w:r>
    </w:p>
    <w:p w14:paraId="4553FDA4" w14:textId="77777777" w:rsidR="0050773B" w:rsidRPr="005C4CBD" w:rsidRDefault="0050773B" w:rsidP="0050773B">
      <w:pPr>
        <w:pStyle w:val="Zkladntext"/>
        <w:spacing w:after="0" w:line="240" w:lineRule="auto"/>
        <w:ind w:firstLine="567"/>
        <w:rPr>
          <w:rFonts w:ascii="Times New Roman" w:hAnsi="Times New Roman" w:cs="Times New Roman"/>
          <w:sz w:val="24"/>
          <w:szCs w:val="24"/>
        </w:rPr>
      </w:pPr>
      <w:r w:rsidRPr="005C4CBD">
        <w:rPr>
          <w:rFonts w:ascii="Times New Roman" w:hAnsi="Times New Roman" w:cs="Times New Roman"/>
          <w:sz w:val="24"/>
          <w:szCs w:val="24"/>
        </w:rPr>
        <w:t xml:space="preserve">Neizolované potrubí ve vnitřním prostoru bude z pozinkovaného plechu bez dodatečné povrchové úpravy. </w:t>
      </w:r>
    </w:p>
    <w:p w14:paraId="4236597D" w14:textId="77777777" w:rsidR="00927275" w:rsidRPr="005C4CBD" w:rsidRDefault="00927275" w:rsidP="00F119DE">
      <w:pPr>
        <w:pStyle w:val="Zkladntext"/>
        <w:spacing w:after="0" w:line="240" w:lineRule="auto"/>
        <w:rPr>
          <w:rFonts w:ascii="Times New Roman" w:hAnsi="Times New Roman" w:cs="Times New Roman"/>
          <w:sz w:val="24"/>
          <w:szCs w:val="24"/>
        </w:rPr>
      </w:pPr>
    </w:p>
    <w:p w14:paraId="3A13F33E" w14:textId="77777777" w:rsidR="0050773B" w:rsidRPr="005C4CBD" w:rsidRDefault="0050773B" w:rsidP="0050773B">
      <w:pPr>
        <w:pStyle w:val="Nadpis6"/>
        <w:numPr>
          <w:ilvl w:val="0"/>
          <w:numId w:val="0"/>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rPr>
          <w:rFonts w:ascii="Times New Roman" w:hAnsi="Times New Roman"/>
          <w:bCs/>
          <w:sz w:val="24"/>
          <w:szCs w:val="24"/>
          <w:u w:val="single"/>
        </w:rPr>
      </w:pPr>
      <w:r w:rsidRPr="005C4CBD">
        <w:rPr>
          <w:rFonts w:ascii="Times New Roman" w:hAnsi="Times New Roman"/>
          <w:bCs/>
          <w:sz w:val="24"/>
          <w:szCs w:val="24"/>
          <w:u w:val="single"/>
        </w:rPr>
        <w:t>Nátěry</w:t>
      </w:r>
    </w:p>
    <w:p w14:paraId="2A675B68" w14:textId="77777777" w:rsidR="0050773B" w:rsidRPr="005C4CBD" w:rsidRDefault="0050773B" w:rsidP="0050773B">
      <w:pPr>
        <w:pStyle w:val="Zkladntext"/>
        <w:spacing w:after="0" w:line="240" w:lineRule="auto"/>
        <w:ind w:firstLine="567"/>
        <w:rPr>
          <w:rFonts w:ascii="Times New Roman" w:hAnsi="Times New Roman" w:cs="Times New Roman"/>
          <w:sz w:val="24"/>
          <w:szCs w:val="24"/>
        </w:rPr>
      </w:pPr>
      <w:r w:rsidRPr="005C4CBD">
        <w:rPr>
          <w:rFonts w:ascii="Times New Roman" w:hAnsi="Times New Roman" w:cs="Times New Roman"/>
          <w:sz w:val="24"/>
          <w:szCs w:val="24"/>
        </w:rPr>
        <w:t>Potrubí bude vyrobeno v takové kvalitě, že jej není nutno natírat. Natřít je nutné pouze pomocné konstrukce, závěsy, podpěry atd., které nejsou opatřeny jinou povrchovou úpravou (pozinkované, poniklované apod.). Pomocné konstrukce opatřené povrchovou úpravou (pozinkované, poniklované apod.) nemusí být natřeny. U zařízení, která jsou již natřena z výrobních závodů, budou pouze opraveny části poškozené při montáži nebo během transportu. Barvu koncových elementů je nutné při realizaci konzultovat a odsouhlasit s investorem.</w:t>
      </w:r>
    </w:p>
    <w:p w14:paraId="5A2A5C01" w14:textId="77777777" w:rsidR="00BB2174" w:rsidRPr="005C4CBD" w:rsidRDefault="00BB2174" w:rsidP="003A5BC8">
      <w:pPr>
        <w:pStyle w:val="Muj1"/>
        <w:rPr>
          <w:b w:val="0"/>
          <w:sz w:val="24"/>
          <w:szCs w:val="24"/>
          <w:u w:val="none"/>
        </w:rPr>
      </w:pPr>
    </w:p>
    <w:p w14:paraId="2618672F" w14:textId="77777777" w:rsidR="00BB2174" w:rsidRPr="005C4CBD" w:rsidRDefault="00BB2174" w:rsidP="003A5BC8">
      <w:pPr>
        <w:pStyle w:val="Muj1"/>
      </w:pPr>
      <w:bookmarkStart w:id="13" w:name="_Toc127795388"/>
      <w:r w:rsidRPr="005C4CBD">
        <w:t>8. Vibrace a přenos hluku</w:t>
      </w:r>
      <w:bookmarkEnd w:id="13"/>
    </w:p>
    <w:p w14:paraId="113B413B" w14:textId="77777777" w:rsidR="00BB2174" w:rsidRPr="005C4CBD" w:rsidRDefault="00BB2174" w:rsidP="00276097">
      <w:pPr>
        <w:pStyle w:val="Zkladntext"/>
        <w:tabs>
          <w:tab w:val="left" w:pos="709"/>
        </w:tabs>
        <w:spacing w:after="0" w:line="240" w:lineRule="auto"/>
        <w:rPr>
          <w:rFonts w:ascii="Times New Roman" w:hAnsi="Times New Roman" w:cs="Times New Roman"/>
        </w:rPr>
      </w:pPr>
      <w:r w:rsidRPr="005C4CBD">
        <w:rPr>
          <w:rFonts w:ascii="Times New Roman" w:hAnsi="Times New Roman" w:cs="Times New Roman"/>
        </w:rPr>
        <w:tab/>
      </w:r>
    </w:p>
    <w:p w14:paraId="29422F07" w14:textId="77777777" w:rsidR="00BC3849" w:rsidRPr="005C4CBD" w:rsidRDefault="00BB2174" w:rsidP="00276097">
      <w:pPr>
        <w:pStyle w:val="Zkladntext"/>
        <w:tabs>
          <w:tab w:val="left" w:pos="709"/>
        </w:tabs>
        <w:spacing w:after="0" w:line="240" w:lineRule="auto"/>
        <w:rPr>
          <w:rFonts w:ascii="Times New Roman" w:hAnsi="Times New Roman" w:cs="Times New Roman"/>
          <w:sz w:val="24"/>
          <w:szCs w:val="24"/>
        </w:rPr>
      </w:pPr>
      <w:r w:rsidRPr="005C4CBD">
        <w:rPr>
          <w:rFonts w:ascii="Times New Roman" w:hAnsi="Times New Roman" w:cs="Times New Roman"/>
          <w:sz w:val="24"/>
          <w:szCs w:val="24"/>
        </w:rPr>
        <w:tab/>
        <w:t>Aby se na maximální možnou míru eliminoval</w:t>
      </w:r>
      <w:r w:rsidR="00140502" w:rsidRPr="005C4CBD">
        <w:rPr>
          <w:rFonts w:ascii="Times New Roman" w:hAnsi="Times New Roman" w:cs="Times New Roman"/>
          <w:sz w:val="24"/>
          <w:szCs w:val="24"/>
        </w:rPr>
        <w:t>y</w:t>
      </w:r>
      <w:r w:rsidRPr="005C4CBD">
        <w:rPr>
          <w:rFonts w:ascii="Times New Roman" w:hAnsi="Times New Roman" w:cs="Times New Roman"/>
          <w:sz w:val="24"/>
          <w:szCs w:val="24"/>
        </w:rPr>
        <w:t xml:space="preserve"> nepříznivé vlivy hluku a vibrací, vznikající provozem vzduchotechniky, budou přijata taková opatření včetně použití odpovídajících elementů, snižující vnitřní i vnější hluk od vzduchotechniky na požadované hodnoty. Ve vzduchovodech budou podle potřeby umístěny tlumiče hluku a hlukově izolované ohebné hadice, které zajistí dodržení normových hodnot hlučnosti od vzduchotechnických zařízení a to nejen dovnitř budovy, ale i do jejího okolí. </w:t>
      </w:r>
    </w:p>
    <w:p w14:paraId="6B12FB07" w14:textId="77777777" w:rsidR="00BB2174" w:rsidRPr="005C4CBD" w:rsidRDefault="00BB2174" w:rsidP="003A5BC8">
      <w:pPr>
        <w:pStyle w:val="Nadpis4"/>
        <w:numPr>
          <w:ilvl w:val="0"/>
          <w:numId w:val="0"/>
        </w:numPr>
        <w:ind w:left="864" w:hanging="864"/>
        <w:rPr>
          <w:rFonts w:ascii="Times New Roman" w:hAnsi="Times New Roman"/>
          <w:sz w:val="24"/>
          <w:szCs w:val="24"/>
        </w:rPr>
      </w:pPr>
      <w:r w:rsidRPr="005C4CBD">
        <w:rPr>
          <w:rFonts w:ascii="Times New Roman" w:hAnsi="Times New Roman"/>
          <w:sz w:val="24"/>
          <w:szCs w:val="24"/>
        </w:rPr>
        <w:t>Prostředky ke snížení vibrací a přenosu hluku</w:t>
      </w:r>
    </w:p>
    <w:p w14:paraId="5235336D" w14:textId="77777777" w:rsidR="00BB2174" w:rsidRPr="005C4CBD" w:rsidRDefault="00BB2174" w:rsidP="00105764">
      <w:pPr>
        <w:pStyle w:val="Zkladntext"/>
        <w:tabs>
          <w:tab w:val="left" w:pos="709"/>
        </w:tabs>
        <w:spacing w:line="240" w:lineRule="auto"/>
        <w:rPr>
          <w:rFonts w:ascii="Times New Roman" w:hAnsi="Times New Roman" w:cs="Times New Roman"/>
          <w:sz w:val="24"/>
          <w:szCs w:val="24"/>
        </w:rPr>
      </w:pPr>
      <w:r w:rsidRPr="005C4CBD">
        <w:rPr>
          <w:rFonts w:ascii="Times New Roman" w:hAnsi="Times New Roman" w:cs="Times New Roman"/>
          <w:sz w:val="24"/>
          <w:szCs w:val="24"/>
        </w:rPr>
        <w:tab/>
        <w:t>Z důvodu zabránění přenosů vibrací od VZT zařízení jsou předpokládána ná</w:t>
      </w:r>
      <w:r w:rsidR="00105764" w:rsidRPr="005C4CBD">
        <w:rPr>
          <w:rFonts w:ascii="Times New Roman" w:hAnsi="Times New Roman" w:cs="Times New Roman"/>
          <w:sz w:val="24"/>
          <w:szCs w:val="24"/>
        </w:rPr>
        <w:t>sledující antivibrační opatření</w:t>
      </w:r>
    </w:p>
    <w:p w14:paraId="5E02CE6A" w14:textId="77777777" w:rsidR="00BB2174" w:rsidRPr="005C4CBD" w:rsidRDefault="00BB2174" w:rsidP="003A5BC8">
      <w:pPr>
        <w:numPr>
          <w:ilvl w:val="0"/>
          <w:numId w:val="14"/>
        </w:numPr>
        <w:autoSpaceDE w:val="0"/>
        <w:autoSpaceDN w:val="0"/>
        <w:adjustRightInd w:val="0"/>
        <w:spacing w:after="0" w:line="240" w:lineRule="auto"/>
        <w:rPr>
          <w:rFonts w:ascii="Times New Roman" w:hAnsi="Times New Roman" w:cs="Times New Roman"/>
          <w:i/>
          <w:iCs/>
          <w:sz w:val="24"/>
          <w:szCs w:val="24"/>
        </w:rPr>
      </w:pPr>
      <w:r w:rsidRPr="005C4CBD">
        <w:rPr>
          <w:rFonts w:ascii="Times New Roman" w:hAnsi="Times New Roman" w:cs="Times New Roman"/>
          <w:sz w:val="24"/>
          <w:szCs w:val="24"/>
        </w:rPr>
        <w:t>Všechny stroje (ventilátory apod.) a zařízení vyzařující akustickou energii, nebo jsou zdrojem chvění a vibrací budou pružně uloženy v souladu s požadavky a předpisy jejich výrobců</w:t>
      </w:r>
    </w:p>
    <w:p w14:paraId="2CB58EFA" w14:textId="77777777" w:rsidR="00BB2174" w:rsidRPr="005C4CBD" w:rsidRDefault="00BB2174" w:rsidP="003A5BC8">
      <w:pPr>
        <w:numPr>
          <w:ilvl w:val="0"/>
          <w:numId w:val="14"/>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Vzduchovody budou na závěsech od stavební konstrukce pružně odděleny</w:t>
      </w:r>
    </w:p>
    <w:p w14:paraId="4C3AD7D3" w14:textId="77777777" w:rsidR="00BB2174" w:rsidRPr="005C4CBD" w:rsidRDefault="00BB2174" w:rsidP="003A5BC8">
      <w:pPr>
        <w:numPr>
          <w:ilvl w:val="0"/>
          <w:numId w:val="14"/>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V prostupech stavebních konstrukcí bude vzduchotechnické potrubí od stavební konstrukce pružně odděleno</w:t>
      </w:r>
    </w:p>
    <w:p w14:paraId="08768CAD" w14:textId="77777777" w:rsidR="00BB2174" w:rsidRPr="005C4CBD" w:rsidRDefault="00BB2174" w:rsidP="003A5BC8">
      <w:pPr>
        <w:numPr>
          <w:ilvl w:val="0"/>
          <w:numId w:val="14"/>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Dle potřeby budou v potrubí umístěné tlumiče hluku</w:t>
      </w:r>
      <w:r w:rsidR="00BC3849" w:rsidRPr="005C4CBD">
        <w:rPr>
          <w:rFonts w:ascii="Times New Roman" w:hAnsi="Times New Roman" w:cs="Times New Roman"/>
          <w:sz w:val="24"/>
          <w:szCs w:val="24"/>
        </w:rPr>
        <w:t xml:space="preserve"> nebo pružné hadice s útlumem hluku</w:t>
      </w:r>
    </w:p>
    <w:p w14:paraId="46FF8637" w14:textId="77777777" w:rsidR="00BB2174" w:rsidRPr="005C4CBD" w:rsidRDefault="00BB2174" w:rsidP="003A5BC8">
      <w:pPr>
        <w:numPr>
          <w:ilvl w:val="0"/>
          <w:numId w:val="14"/>
        </w:numPr>
        <w:autoSpaceDE w:val="0"/>
        <w:autoSpaceDN w:val="0"/>
        <w:adjustRightInd w:val="0"/>
        <w:spacing w:after="0" w:line="240" w:lineRule="auto"/>
        <w:rPr>
          <w:rFonts w:ascii="Times New Roman" w:hAnsi="Times New Roman" w:cs="Times New Roman"/>
          <w:iCs/>
          <w:sz w:val="24"/>
          <w:szCs w:val="24"/>
        </w:rPr>
      </w:pPr>
      <w:r w:rsidRPr="005C4CBD">
        <w:rPr>
          <w:rFonts w:ascii="Times New Roman" w:hAnsi="Times New Roman" w:cs="Times New Roman"/>
          <w:iCs/>
          <w:sz w:val="24"/>
          <w:szCs w:val="24"/>
        </w:rPr>
        <w:t>V chrán</w:t>
      </w:r>
      <w:r w:rsidRPr="005C4CBD">
        <w:rPr>
          <w:rFonts w:ascii="Times New Roman" w:hAnsi="Times New Roman" w:cs="Times New Roman"/>
          <w:sz w:val="24"/>
          <w:szCs w:val="24"/>
        </w:rPr>
        <w:t>ě</w:t>
      </w:r>
      <w:r w:rsidRPr="005C4CBD">
        <w:rPr>
          <w:rFonts w:ascii="Times New Roman" w:hAnsi="Times New Roman" w:cs="Times New Roman"/>
          <w:iCs/>
          <w:sz w:val="24"/>
          <w:szCs w:val="24"/>
        </w:rPr>
        <w:t>ném prostoru, kterým bude procházet potrubí s rizikem p</w:t>
      </w:r>
      <w:r w:rsidRPr="005C4CBD">
        <w:rPr>
          <w:rFonts w:ascii="Times New Roman" w:hAnsi="Times New Roman" w:cs="Times New Roman"/>
          <w:sz w:val="24"/>
          <w:szCs w:val="24"/>
        </w:rPr>
        <w:t>ř</w:t>
      </w:r>
      <w:r w:rsidRPr="005C4CBD">
        <w:rPr>
          <w:rFonts w:ascii="Times New Roman" w:hAnsi="Times New Roman" w:cs="Times New Roman"/>
          <w:iCs/>
          <w:sz w:val="24"/>
          <w:szCs w:val="24"/>
        </w:rPr>
        <w:t>enosu hluku z, nebo do ostatních prostor budou použity akustické izolace</w:t>
      </w:r>
    </w:p>
    <w:p w14:paraId="53CCBCC1" w14:textId="77777777" w:rsidR="00F21D0B" w:rsidRPr="005C4CBD" w:rsidRDefault="00BB2174" w:rsidP="00573E7A">
      <w:pPr>
        <w:numPr>
          <w:ilvl w:val="0"/>
          <w:numId w:val="14"/>
        </w:numPr>
        <w:autoSpaceDE w:val="0"/>
        <w:autoSpaceDN w:val="0"/>
        <w:adjustRightInd w:val="0"/>
        <w:spacing w:after="0" w:line="240" w:lineRule="auto"/>
        <w:rPr>
          <w:rFonts w:ascii="Times New Roman" w:hAnsi="Times New Roman" w:cs="Times New Roman"/>
          <w:iCs/>
          <w:sz w:val="24"/>
          <w:szCs w:val="24"/>
        </w:rPr>
      </w:pPr>
      <w:r w:rsidRPr="005C4CBD">
        <w:rPr>
          <w:rFonts w:ascii="Times New Roman" w:hAnsi="Times New Roman" w:cs="Times New Roman"/>
          <w:iCs/>
          <w:sz w:val="24"/>
          <w:szCs w:val="24"/>
        </w:rPr>
        <w:t xml:space="preserve">Veškeré potrubní díly budou vyrobeny v souladu s projektovou dokumentací a s ohledem na možnost vzniku aerodynamického hluku. Na dílech nebudou žádné ostré hrany, </w:t>
      </w:r>
      <w:r w:rsidRPr="005C4CBD">
        <w:rPr>
          <w:rFonts w:ascii="Times New Roman" w:hAnsi="Times New Roman" w:cs="Times New Roman"/>
          <w:sz w:val="24"/>
          <w:szCs w:val="24"/>
        </w:rPr>
        <w:t>ř</w:t>
      </w:r>
      <w:r w:rsidRPr="005C4CBD">
        <w:rPr>
          <w:rFonts w:ascii="Times New Roman" w:hAnsi="Times New Roman" w:cs="Times New Roman"/>
          <w:iCs/>
          <w:sz w:val="24"/>
          <w:szCs w:val="24"/>
        </w:rPr>
        <w:t>ádn</w:t>
      </w:r>
      <w:r w:rsidRPr="005C4CBD">
        <w:rPr>
          <w:rFonts w:ascii="Times New Roman" w:hAnsi="Times New Roman" w:cs="Times New Roman"/>
          <w:sz w:val="24"/>
          <w:szCs w:val="24"/>
        </w:rPr>
        <w:t xml:space="preserve">ě </w:t>
      </w:r>
      <w:r w:rsidRPr="005C4CBD">
        <w:rPr>
          <w:rFonts w:ascii="Times New Roman" w:hAnsi="Times New Roman" w:cs="Times New Roman"/>
          <w:iCs/>
          <w:sz w:val="24"/>
          <w:szCs w:val="24"/>
        </w:rPr>
        <w:t>neupevn</w:t>
      </w:r>
      <w:r w:rsidRPr="005C4CBD">
        <w:rPr>
          <w:rFonts w:ascii="Times New Roman" w:hAnsi="Times New Roman" w:cs="Times New Roman"/>
          <w:sz w:val="24"/>
          <w:szCs w:val="24"/>
        </w:rPr>
        <w:t>ě</w:t>
      </w:r>
      <w:r w:rsidRPr="005C4CBD">
        <w:rPr>
          <w:rFonts w:ascii="Times New Roman" w:hAnsi="Times New Roman" w:cs="Times New Roman"/>
          <w:iCs/>
          <w:sz w:val="24"/>
          <w:szCs w:val="24"/>
        </w:rPr>
        <w:t>né díly umož</w:t>
      </w:r>
      <w:r w:rsidRPr="005C4CBD">
        <w:rPr>
          <w:rFonts w:ascii="Times New Roman" w:hAnsi="Times New Roman" w:cs="Times New Roman"/>
          <w:sz w:val="24"/>
          <w:szCs w:val="24"/>
        </w:rPr>
        <w:t>ň</w:t>
      </w:r>
      <w:r w:rsidRPr="005C4CBD">
        <w:rPr>
          <w:rFonts w:ascii="Times New Roman" w:hAnsi="Times New Roman" w:cs="Times New Roman"/>
          <w:iCs/>
          <w:sz w:val="24"/>
          <w:szCs w:val="24"/>
        </w:rPr>
        <w:t>ující jejich vibrace, nebo ostré ohyby</w:t>
      </w:r>
    </w:p>
    <w:p w14:paraId="70720A9B" w14:textId="50DA92E8" w:rsidR="00967277" w:rsidRDefault="00967277" w:rsidP="00967277">
      <w:pPr>
        <w:autoSpaceDE w:val="0"/>
        <w:autoSpaceDN w:val="0"/>
        <w:adjustRightInd w:val="0"/>
        <w:spacing w:after="0" w:line="240" w:lineRule="auto"/>
        <w:rPr>
          <w:rFonts w:ascii="Times New Roman" w:hAnsi="Times New Roman" w:cs="Times New Roman"/>
          <w:iCs/>
          <w:sz w:val="24"/>
          <w:szCs w:val="24"/>
        </w:rPr>
      </w:pPr>
    </w:p>
    <w:p w14:paraId="6C42BF45" w14:textId="77777777" w:rsidR="00F07885" w:rsidRPr="005C4CBD" w:rsidRDefault="00F07885" w:rsidP="00967277">
      <w:pPr>
        <w:autoSpaceDE w:val="0"/>
        <w:autoSpaceDN w:val="0"/>
        <w:adjustRightInd w:val="0"/>
        <w:spacing w:after="0" w:line="240" w:lineRule="auto"/>
        <w:rPr>
          <w:rFonts w:ascii="Times New Roman" w:hAnsi="Times New Roman" w:cs="Times New Roman"/>
          <w:iCs/>
          <w:sz w:val="24"/>
          <w:szCs w:val="24"/>
        </w:rPr>
      </w:pPr>
    </w:p>
    <w:p w14:paraId="620DDBFC" w14:textId="77777777" w:rsidR="00967277" w:rsidRPr="005C4CBD" w:rsidRDefault="00967277" w:rsidP="00967277">
      <w:pPr>
        <w:pStyle w:val="Muj1"/>
      </w:pPr>
      <w:bookmarkStart w:id="14" w:name="_Toc27565141"/>
      <w:bookmarkStart w:id="15" w:name="_Toc127795389"/>
      <w:r w:rsidRPr="005C4CBD">
        <w:lastRenderedPageBreak/>
        <w:t>9. Protipožární opatření</w:t>
      </w:r>
      <w:bookmarkEnd w:id="14"/>
      <w:bookmarkEnd w:id="15"/>
    </w:p>
    <w:p w14:paraId="48BD402B" w14:textId="77777777" w:rsidR="00967277" w:rsidRPr="005C4CBD" w:rsidRDefault="00967277" w:rsidP="00967277">
      <w:pPr>
        <w:pStyle w:val="zkladntext0"/>
        <w:spacing w:after="0" w:line="240" w:lineRule="auto"/>
        <w:rPr>
          <w:rFonts w:ascii="Times New Roman" w:hAnsi="Times New Roman"/>
          <w:sz w:val="24"/>
          <w:highlight w:val="yellow"/>
        </w:rPr>
      </w:pPr>
    </w:p>
    <w:p w14:paraId="55639762" w14:textId="3AF46375" w:rsidR="005C4CBD"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 xml:space="preserve">Vzduchotechnická zařízení budou provedena tak, aby se jimi nebo po nich nemohl šířit požár nebo jeho zplodiny do jiných požárních úseků. Rozdělení objektu na jednotlivé požární úseky je dáno projektem požární ochrany. Prostupy požárně dělícími konstrukcemi budou požárně utěsněny v souladu s ČSN 73 0802. Požární ucpávky budou dodávkou vzduchotechniky. Vzduchovody o menším průřezu něž 40 000mm2 nemusí být v souladu s požárními normami osazeny požárními klapkami. Jsou-li potrubí dvě, musí být mezi potrubími vzdálenost minimálně </w:t>
      </w:r>
      <w:proofErr w:type="gramStart"/>
      <w:r w:rsidRPr="000079BE">
        <w:rPr>
          <w:rFonts w:ascii="Times New Roman" w:hAnsi="Times New Roman" w:cs="Times New Roman"/>
          <w:sz w:val="24"/>
          <w:szCs w:val="24"/>
        </w:rPr>
        <w:t>500mm</w:t>
      </w:r>
      <w:proofErr w:type="gramEnd"/>
      <w:r w:rsidRPr="000079BE">
        <w:rPr>
          <w:rFonts w:ascii="Times New Roman" w:hAnsi="Times New Roman" w:cs="Times New Roman"/>
          <w:sz w:val="24"/>
          <w:szCs w:val="24"/>
        </w:rPr>
        <w:t>.</w:t>
      </w:r>
    </w:p>
    <w:p w14:paraId="4C984423" w14:textId="2F64F93A" w:rsidR="003E081F" w:rsidRPr="000079BE" w:rsidRDefault="003E081F" w:rsidP="003E081F">
      <w:pPr>
        <w:widowControl w:val="0"/>
        <w:spacing w:after="0" w:line="240" w:lineRule="auto"/>
        <w:ind w:firstLine="567"/>
        <w:rPr>
          <w:rFonts w:ascii="Times New Roman" w:hAnsi="Times New Roman" w:cs="Times New Roman"/>
          <w:sz w:val="24"/>
          <w:szCs w:val="24"/>
        </w:rPr>
      </w:pPr>
      <w:r w:rsidRPr="005D344D">
        <w:rPr>
          <w:rFonts w:ascii="Times New Roman" w:hAnsi="Times New Roman" w:cs="Times New Roman"/>
          <w:sz w:val="24"/>
          <w:szCs w:val="24"/>
        </w:rPr>
        <w:t xml:space="preserve">Otvory v požárně dělících konstrukcích budou osazeny požárními klapkami </w:t>
      </w:r>
      <w:r>
        <w:rPr>
          <w:rFonts w:ascii="Times New Roman" w:hAnsi="Times New Roman" w:cs="Times New Roman"/>
          <w:sz w:val="24"/>
          <w:szCs w:val="24"/>
        </w:rPr>
        <w:t xml:space="preserve">v </w:t>
      </w:r>
      <w:r w:rsidRPr="005D344D">
        <w:rPr>
          <w:rFonts w:ascii="Times New Roman" w:hAnsi="Times New Roman" w:cs="Times New Roman"/>
          <w:sz w:val="24"/>
          <w:szCs w:val="24"/>
        </w:rPr>
        <w:t>základním provedení s teplotní pojistkou</w:t>
      </w:r>
      <w:r>
        <w:rPr>
          <w:rFonts w:ascii="Times New Roman" w:hAnsi="Times New Roman" w:cs="Times New Roman"/>
          <w:sz w:val="24"/>
          <w:szCs w:val="24"/>
        </w:rPr>
        <w:t xml:space="preserve"> a</w:t>
      </w:r>
      <w:r w:rsidRPr="005D344D">
        <w:rPr>
          <w:rFonts w:ascii="Times New Roman" w:hAnsi="Times New Roman" w:cs="Times New Roman"/>
          <w:sz w:val="24"/>
          <w:szCs w:val="24"/>
        </w:rPr>
        <w:t xml:space="preserve"> s koncovými spínači (tepelná pojistka a pružina s koncovými spínači signalizace polohy) s požární odolností odpovídající požární odolnosti stavební konstrukce. </w:t>
      </w:r>
    </w:p>
    <w:p w14:paraId="0D9DC7FD" w14:textId="77777777" w:rsidR="005C4CBD" w:rsidRDefault="005C4CBD" w:rsidP="00967277">
      <w:pPr>
        <w:widowControl w:val="0"/>
        <w:spacing w:after="0" w:line="240" w:lineRule="auto"/>
        <w:ind w:firstLine="567"/>
        <w:rPr>
          <w:rFonts w:ascii="Times New Roman" w:hAnsi="Times New Roman" w:cs="Times New Roman"/>
          <w:sz w:val="24"/>
          <w:szCs w:val="24"/>
          <w:highlight w:val="yellow"/>
        </w:rPr>
      </w:pPr>
    </w:p>
    <w:p w14:paraId="699D6B65" w14:textId="77777777" w:rsidR="005C4CBD" w:rsidRPr="000079BE" w:rsidRDefault="005C4CBD" w:rsidP="005C4CBD">
      <w:pPr>
        <w:widowControl w:val="0"/>
        <w:spacing w:after="0" w:line="240" w:lineRule="auto"/>
        <w:rPr>
          <w:rFonts w:ascii="Times New Roman" w:hAnsi="Times New Roman" w:cs="Times New Roman"/>
          <w:b/>
          <w:sz w:val="24"/>
          <w:szCs w:val="24"/>
          <w:u w:val="single"/>
        </w:rPr>
      </w:pPr>
      <w:r w:rsidRPr="000079BE">
        <w:rPr>
          <w:rFonts w:ascii="Times New Roman" w:hAnsi="Times New Roman" w:cs="Times New Roman"/>
          <w:b/>
          <w:sz w:val="24"/>
          <w:szCs w:val="24"/>
          <w:u w:val="single"/>
        </w:rPr>
        <w:t>Vyústění vzduchotechnického potrubí dle požární normy ČSN 73 0872</w:t>
      </w:r>
    </w:p>
    <w:p w14:paraId="572DEF89"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 xml:space="preserve">Vyústění vzduchotechnického potrubí vně objektu se musí uspořádat a umístit tak, aby jím nemohl být přenesen oheň nebo kouř do požárních úseků téhož objektu nebo jiných objektů. </w:t>
      </w:r>
    </w:p>
    <w:p w14:paraId="184B3F8D"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br/>
        <w:t xml:space="preserve">Otvory pro výfuk vzduchu musí být: </w:t>
      </w:r>
    </w:p>
    <w:p w14:paraId="19D1C377" w14:textId="77777777" w:rsidR="005C4CBD" w:rsidRPr="000079BE" w:rsidRDefault="005C4CBD" w:rsidP="005C4CBD">
      <w:pPr>
        <w:widowControl w:val="0"/>
        <w:spacing w:after="0" w:line="240" w:lineRule="auto"/>
        <w:ind w:left="567"/>
        <w:rPr>
          <w:rFonts w:ascii="Times New Roman" w:hAnsi="Times New Roman" w:cs="Times New Roman"/>
          <w:sz w:val="24"/>
          <w:szCs w:val="24"/>
        </w:rPr>
      </w:pPr>
      <w:r w:rsidRPr="000079BE">
        <w:rPr>
          <w:rFonts w:ascii="Times New Roman" w:hAnsi="Times New Roman" w:cs="Times New Roman"/>
          <w:sz w:val="24"/>
          <w:szCs w:val="24"/>
        </w:rPr>
        <w:t xml:space="preserve">a) nejméně 1,5m od </w:t>
      </w:r>
    </w:p>
    <w:p w14:paraId="1F446B66" w14:textId="77777777" w:rsidR="005C4CBD" w:rsidRPr="000079BE" w:rsidRDefault="005C4CBD" w:rsidP="005C4CBD">
      <w:pPr>
        <w:pStyle w:val="Odstavecseseznamem"/>
        <w:widowControl w:val="0"/>
        <w:numPr>
          <w:ilvl w:val="0"/>
          <w:numId w:val="23"/>
        </w:numPr>
        <w:spacing w:after="0" w:line="240" w:lineRule="auto"/>
        <w:ind w:left="1418"/>
        <w:rPr>
          <w:rFonts w:ascii="Times New Roman" w:hAnsi="Times New Roman" w:cs="Times New Roman"/>
          <w:sz w:val="24"/>
          <w:szCs w:val="24"/>
        </w:rPr>
      </w:pPr>
      <w:r w:rsidRPr="000079BE">
        <w:rPr>
          <w:rFonts w:ascii="Times New Roman" w:hAnsi="Times New Roman" w:cs="Times New Roman"/>
          <w:sz w:val="24"/>
          <w:szCs w:val="24"/>
        </w:rPr>
        <w:t>Východů z únikových cest na volné prostranství</w:t>
      </w:r>
    </w:p>
    <w:p w14:paraId="1ED8E041" w14:textId="77777777" w:rsidR="005C4CBD" w:rsidRPr="000079BE" w:rsidRDefault="005C4CBD" w:rsidP="005C4CBD">
      <w:pPr>
        <w:pStyle w:val="Odstavecseseznamem"/>
        <w:widowControl w:val="0"/>
        <w:numPr>
          <w:ilvl w:val="0"/>
          <w:numId w:val="23"/>
        </w:numPr>
        <w:spacing w:after="0" w:line="240" w:lineRule="auto"/>
        <w:ind w:left="1418"/>
        <w:rPr>
          <w:rFonts w:ascii="Times New Roman" w:hAnsi="Times New Roman" w:cs="Times New Roman"/>
          <w:sz w:val="24"/>
          <w:szCs w:val="24"/>
        </w:rPr>
      </w:pPr>
      <w:r w:rsidRPr="000079BE">
        <w:rPr>
          <w:rFonts w:ascii="Times New Roman" w:hAnsi="Times New Roman" w:cs="Times New Roman"/>
          <w:sz w:val="24"/>
          <w:szCs w:val="24"/>
        </w:rPr>
        <w:t xml:space="preserve">Otvorů pro přirozené větrání chráněných či částečně únikových cest </w:t>
      </w:r>
    </w:p>
    <w:p w14:paraId="011FD9EF" w14:textId="77777777" w:rsidR="005C4CBD" w:rsidRPr="000079BE" w:rsidRDefault="005C4CBD" w:rsidP="005C4CBD">
      <w:pPr>
        <w:pStyle w:val="Odstavecseseznamem"/>
        <w:widowControl w:val="0"/>
        <w:numPr>
          <w:ilvl w:val="0"/>
          <w:numId w:val="23"/>
        </w:numPr>
        <w:spacing w:after="0" w:line="240" w:lineRule="auto"/>
        <w:ind w:left="1418"/>
        <w:rPr>
          <w:rFonts w:ascii="Times New Roman" w:hAnsi="Times New Roman" w:cs="Times New Roman"/>
          <w:sz w:val="24"/>
          <w:szCs w:val="24"/>
        </w:rPr>
      </w:pPr>
      <w:r w:rsidRPr="000079BE">
        <w:rPr>
          <w:rFonts w:ascii="Times New Roman" w:hAnsi="Times New Roman" w:cs="Times New Roman"/>
          <w:sz w:val="24"/>
          <w:szCs w:val="24"/>
        </w:rPr>
        <w:t xml:space="preserve">Nasávacích otvorů vzduchotechnického zařízení </w:t>
      </w:r>
    </w:p>
    <w:p w14:paraId="3DF861C4" w14:textId="77777777" w:rsidR="005C4CBD" w:rsidRPr="000079BE" w:rsidRDefault="005C4CBD" w:rsidP="005C4CBD">
      <w:pPr>
        <w:widowControl w:val="0"/>
        <w:spacing w:after="0" w:line="240" w:lineRule="auto"/>
        <w:rPr>
          <w:rFonts w:ascii="Times New Roman" w:hAnsi="Times New Roman" w:cs="Times New Roman"/>
          <w:sz w:val="24"/>
          <w:szCs w:val="24"/>
        </w:rPr>
      </w:pPr>
    </w:p>
    <w:p w14:paraId="7CCB8207" w14:textId="77777777" w:rsidR="005C4CBD" w:rsidRPr="000079BE" w:rsidRDefault="005C4CBD" w:rsidP="005C4CBD">
      <w:pPr>
        <w:pStyle w:val="Odstavecseseznamem"/>
        <w:widowControl w:val="0"/>
        <w:spacing w:after="0" w:line="240" w:lineRule="auto"/>
        <w:ind w:left="567"/>
        <w:rPr>
          <w:rFonts w:ascii="Times New Roman" w:hAnsi="Times New Roman" w:cs="Times New Roman"/>
          <w:sz w:val="24"/>
          <w:szCs w:val="24"/>
        </w:rPr>
      </w:pPr>
      <w:r w:rsidRPr="000079BE">
        <w:rPr>
          <w:rFonts w:ascii="Times New Roman" w:hAnsi="Times New Roman" w:cs="Times New Roman"/>
          <w:sz w:val="24"/>
          <w:szCs w:val="24"/>
        </w:rPr>
        <w:t xml:space="preserve">b) nejméně </w:t>
      </w:r>
      <w:proofErr w:type="gramStart"/>
      <w:r w:rsidRPr="000079BE">
        <w:rPr>
          <w:rFonts w:ascii="Times New Roman" w:hAnsi="Times New Roman" w:cs="Times New Roman"/>
          <w:sz w:val="24"/>
          <w:szCs w:val="24"/>
        </w:rPr>
        <w:t>3m</w:t>
      </w:r>
      <w:proofErr w:type="gramEnd"/>
      <w:r w:rsidRPr="000079BE">
        <w:rPr>
          <w:rFonts w:ascii="Times New Roman" w:hAnsi="Times New Roman" w:cs="Times New Roman"/>
          <w:sz w:val="24"/>
          <w:szCs w:val="24"/>
        </w:rPr>
        <w:t xml:space="preserve"> od otvorů pro nasávání vzduchu pro umělé větrání chráněných únikových cest. Uvedené vzdálenosti se měří mezi nejbližšími okraji posuzovaných otvorů</w:t>
      </w:r>
    </w:p>
    <w:p w14:paraId="26484C71" w14:textId="77777777" w:rsidR="005C4CBD" w:rsidRPr="000079BE" w:rsidRDefault="005C4CBD" w:rsidP="005C4CBD">
      <w:pPr>
        <w:pStyle w:val="Odstavecseseznamem"/>
        <w:widowControl w:val="0"/>
        <w:spacing w:after="0" w:line="240" w:lineRule="auto"/>
        <w:ind w:left="567"/>
        <w:rPr>
          <w:rFonts w:ascii="Times New Roman" w:hAnsi="Times New Roman" w:cs="Times New Roman"/>
          <w:sz w:val="24"/>
          <w:szCs w:val="24"/>
        </w:rPr>
      </w:pPr>
    </w:p>
    <w:p w14:paraId="3EA9554E" w14:textId="77777777" w:rsidR="005C4CBD" w:rsidRPr="000079BE" w:rsidRDefault="005C4CBD" w:rsidP="005C4CBD">
      <w:pPr>
        <w:pStyle w:val="Odstavecseseznamem"/>
        <w:widowControl w:val="0"/>
        <w:spacing w:after="0" w:line="240" w:lineRule="auto"/>
        <w:ind w:left="0"/>
        <w:rPr>
          <w:rFonts w:ascii="Times New Roman" w:hAnsi="Times New Roman" w:cs="Times New Roman"/>
          <w:sz w:val="24"/>
          <w:szCs w:val="24"/>
        </w:rPr>
      </w:pPr>
      <w:r w:rsidRPr="000079BE">
        <w:rPr>
          <w:rFonts w:ascii="Times New Roman" w:hAnsi="Times New Roman" w:cs="Times New Roman"/>
          <w:sz w:val="24"/>
          <w:szCs w:val="24"/>
        </w:rPr>
        <w:t xml:space="preserve">Otvory pro sání vzduchu musí být: </w:t>
      </w:r>
    </w:p>
    <w:p w14:paraId="013A6B67" w14:textId="77777777" w:rsidR="005C4CBD" w:rsidRPr="000079BE" w:rsidRDefault="005C4CBD" w:rsidP="005C4CBD">
      <w:pPr>
        <w:pStyle w:val="Odstavecseseznamem"/>
        <w:widowControl w:val="0"/>
        <w:spacing w:after="0" w:line="240" w:lineRule="auto"/>
        <w:ind w:left="567" w:hanging="141"/>
        <w:jc w:val="left"/>
        <w:rPr>
          <w:rFonts w:ascii="Times New Roman" w:hAnsi="Times New Roman" w:cs="Times New Roman"/>
          <w:sz w:val="24"/>
          <w:szCs w:val="24"/>
        </w:rPr>
      </w:pPr>
      <w:r w:rsidRPr="000079BE">
        <w:rPr>
          <w:rFonts w:ascii="Times New Roman" w:hAnsi="Times New Roman" w:cs="Times New Roman"/>
          <w:sz w:val="24"/>
          <w:szCs w:val="24"/>
        </w:rPr>
        <w:br/>
        <w:t xml:space="preserve">a) Vzdáleny vodorovně alespoň 1,5m a svisle alespoň </w:t>
      </w:r>
      <w:proofErr w:type="gramStart"/>
      <w:r w:rsidRPr="000079BE">
        <w:rPr>
          <w:rFonts w:ascii="Times New Roman" w:hAnsi="Times New Roman" w:cs="Times New Roman"/>
          <w:sz w:val="24"/>
          <w:szCs w:val="24"/>
        </w:rPr>
        <w:t>3m</w:t>
      </w:r>
      <w:proofErr w:type="gramEnd"/>
      <w:r w:rsidRPr="000079BE">
        <w:rPr>
          <w:rFonts w:ascii="Times New Roman" w:hAnsi="Times New Roman" w:cs="Times New Roman"/>
          <w:sz w:val="24"/>
          <w:szCs w:val="24"/>
        </w:rPr>
        <w:t xml:space="preserve"> od požárně otevřených ploch obvodových stěn</w:t>
      </w:r>
      <w:r w:rsidRPr="000079BE">
        <w:rPr>
          <w:rFonts w:ascii="Times New Roman" w:hAnsi="Times New Roman" w:cs="Times New Roman"/>
          <w:sz w:val="24"/>
          <w:szCs w:val="24"/>
        </w:rPr>
        <w:br/>
        <w:t xml:space="preserve">b) Potrubím vyvedeny alespoň 1m nad rovinu střešního pláště, pokud střešní plášť je schopen šířit požár. </w:t>
      </w:r>
    </w:p>
    <w:p w14:paraId="39370EA2" w14:textId="77777777" w:rsidR="005C4CBD" w:rsidRPr="000079BE" w:rsidRDefault="005C4CBD" w:rsidP="005C4CBD">
      <w:pPr>
        <w:pStyle w:val="Odstavecseseznamem"/>
        <w:widowControl w:val="0"/>
        <w:spacing w:after="0" w:line="240" w:lineRule="auto"/>
        <w:ind w:left="426"/>
        <w:rPr>
          <w:rFonts w:ascii="Times New Roman" w:hAnsi="Times New Roman" w:cs="Times New Roman"/>
          <w:sz w:val="24"/>
          <w:szCs w:val="24"/>
        </w:rPr>
      </w:pPr>
    </w:p>
    <w:p w14:paraId="1B6AC1E7" w14:textId="174BFB44" w:rsidR="005C4CBD" w:rsidRDefault="005C4CBD" w:rsidP="005C4CBD">
      <w:pPr>
        <w:pStyle w:val="Odstavecseseznamem"/>
        <w:widowControl w:val="0"/>
        <w:spacing w:after="0" w:line="240" w:lineRule="auto"/>
        <w:ind w:left="0" w:firstLine="567"/>
        <w:rPr>
          <w:rFonts w:ascii="Times New Roman" w:hAnsi="Times New Roman" w:cs="Times New Roman"/>
          <w:sz w:val="24"/>
          <w:szCs w:val="24"/>
        </w:rPr>
      </w:pPr>
      <w:r w:rsidRPr="000079BE">
        <w:rPr>
          <w:rFonts w:ascii="Times New Roman" w:hAnsi="Times New Roman" w:cs="Times New Roman"/>
          <w:sz w:val="24"/>
          <w:szCs w:val="24"/>
        </w:rPr>
        <w:t>Otvory pro sání vzduchu nesmí být umístěny nad střešním pláštěm, který je požárně otevřenou plochou. Otvory pro sání, popř. výfuk vzduchu podokenních klimatizačních jednotek se pro tyto případy neposuzují jako vyústky vzduchotechnického zařízení. Výše uvedené nemusí být dodrženo, pokud vzduchotechnické zařízení se samočinně vypne při výskytu zplodin hoření v jeho potrubí nebo impulsem z ústředny elektrické požární signalizace apod.</w:t>
      </w:r>
    </w:p>
    <w:p w14:paraId="58F31CBB" w14:textId="01A21CE6" w:rsidR="003E081F" w:rsidRDefault="003E081F" w:rsidP="005C4CBD">
      <w:pPr>
        <w:pStyle w:val="Odstavecseseznamem"/>
        <w:widowControl w:val="0"/>
        <w:spacing w:after="0" w:line="240" w:lineRule="auto"/>
        <w:ind w:left="0" w:firstLine="567"/>
        <w:rPr>
          <w:rFonts w:ascii="Times New Roman" w:hAnsi="Times New Roman" w:cs="Times New Roman"/>
          <w:sz w:val="24"/>
          <w:szCs w:val="24"/>
        </w:rPr>
      </w:pPr>
    </w:p>
    <w:p w14:paraId="55530D6B" w14:textId="77777777" w:rsidR="003E081F" w:rsidRPr="0095170A" w:rsidRDefault="003E081F" w:rsidP="003E081F">
      <w:pPr>
        <w:widowControl w:val="0"/>
        <w:spacing w:after="0" w:line="240" w:lineRule="auto"/>
        <w:rPr>
          <w:rFonts w:ascii="Times New Roman" w:hAnsi="Times New Roman" w:cs="Times New Roman"/>
          <w:b/>
          <w:sz w:val="24"/>
          <w:szCs w:val="24"/>
          <w:u w:val="single"/>
        </w:rPr>
      </w:pPr>
      <w:r w:rsidRPr="0095170A">
        <w:rPr>
          <w:rFonts w:ascii="Times New Roman" w:hAnsi="Times New Roman" w:cs="Times New Roman"/>
          <w:b/>
          <w:sz w:val="24"/>
          <w:szCs w:val="24"/>
          <w:u w:val="single"/>
        </w:rPr>
        <w:t>Požární klapky</w:t>
      </w:r>
    </w:p>
    <w:p w14:paraId="6E369351" w14:textId="77777777" w:rsidR="003E081F" w:rsidRPr="0095170A" w:rsidRDefault="003E081F" w:rsidP="003E081F">
      <w:pPr>
        <w:widowControl w:val="0"/>
        <w:spacing w:after="0" w:line="240" w:lineRule="auto"/>
        <w:ind w:firstLine="567"/>
        <w:rPr>
          <w:rFonts w:ascii="Times New Roman" w:hAnsi="Times New Roman" w:cs="Times New Roman"/>
          <w:sz w:val="24"/>
          <w:szCs w:val="24"/>
        </w:rPr>
      </w:pPr>
      <w:r w:rsidRPr="0095170A">
        <w:rPr>
          <w:rFonts w:ascii="Times New Roman" w:hAnsi="Times New Roman" w:cs="Times New Roman"/>
          <w:sz w:val="24"/>
          <w:szCs w:val="24"/>
        </w:rPr>
        <w:t>Požární klapka se osazuje jako samostatný díl VZT potrubí v místě prostupu potrubí požárně dělící konstrukcí tak, aby list klapky byl umístěn v lící požárně dělící konstrukce. Dle ČSN 73 0872 čl. 4.2.1 musí být prostupy vzduchotechnického potrubí požárně dělícími konstrukcemi opatřeny požárními klapkami, kromě případů, kdy:</w:t>
      </w:r>
    </w:p>
    <w:p w14:paraId="3EBE7546" w14:textId="77777777" w:rsidR="003E081F" w:rsidRPr="0095170A" w:rsidRDefault="003E081F" w:rsidP="003E081F">
      <w:pPr>
        <w:pStyle w:val="Odstavecseseznamem"/>
        <w:widowControl w:val="0"/>
        <w:numPr>
          <w:ilvl w:val="0"/>
          <w:numId w:val="24"/>
        </w:numPr>
        <w:spacing w:after="0" w:line="240" w:lineRule="auto"/>
        <w:ind w:left="1418" w:hanging="709"/>
        <w:rPr>
          <w:rFonts w:ascii="Times New Roman" w:hAnsi="Times New Roman" w:cs="Times New Roman"/>
          <w:sz w:val="24"/>
          <w:szCs w:val="24"/>
        </w:rPr>
      </w:pPr>
      <w:r w:rsidRPr="0095170A">
        <w:rPr>
          <w:rFonts w:ascii="Times New Roman" w:hAnsi="Times New Roman" w:cs="Times New Roman"/>
          <w:sz w:val="24"/>
          <w:szCs w:val="24"/>
        </w:rPr>
        <w:t xml:space="preserve">průřez potrubí má max. plochu 40 000 mm2 a jednotlivé prostupy nemyjí ve svém souhrnu plochu větší než 1/100 plochy požárně dělící konstrukce. </w:t>
      </w:r>
      <w:r w:rsidRPr="0095170A">
        <w:rPr>
          <w:rFonts w:ascii="Times New Roman" w:hAnsi="Times New Roman" w:cs="Times New Roman"/>
          <w:sz w:val="24"/>
          <w:szCs w:val="24"/>
        </w:rPr>
        <w:lastRenderedPageBreak/>
        <w:t>Vzájemná vzdálenost jednotlivých prostupů musí být nejméně 500 mm</w:t>
      </w:r>
    </w:p>
    <w:p w14:paraId="2BA5D92B" w14:textId="77777777" w:rsidR="003E081F" w:rsidRPr="0095170A" w:rsidRDefault="003E081F" w:rsidP="003E081F">
      <w:pPr>
        <w:pStyle w:val="Odstavecseseznamem"/>
        <w:widowControl w:val="0"/>
        <w:numPr>
          <w:ilvl w:val="0"/>
          <w:numId w:val="24"/>
        </w:numPr>
        <w:spacing w:after="0" w:line="240" w:lineRule="auto"/>
        <w:ind w:left="1418" w:hanging="709"/>
        <w:rPr>
          <w:rFonts w:ascii="Times New Roman" w:hAnsi="Times New Roman" w:cs="Times New Roman"/>
          <w:sz w:val="24"/>
          <w:szCs w:val="24"/>
        </w:rPr>
      </w:pPr>
      <w:r w:rsidRPr="0095170A">
        <w:rPr>
          <w:rFonts w:ascii="Times New Roman" w:hAnsi="Times New Roman" w:cs="Times New Roman"/>
          <w:sz w:val="24"/>
          <w:szCs w:val="24"/>
        </w:rPr>
        <w:t>potrubí v posuzovaném požárním úseku je v celé délce chráněné a je chráněné i v místě prostupu požárně dělící konstrukcí</w:t>
      </w:r>
    </w:p>
    <w:p w14:paraId="14891F30" w14:textId="1FF6F4A5" w:rsidR="003E081F" w:rsidRDefault="003E081F" w:rsidP="003E081F">
      <w:pPr>
        <w:pStyle w:val="Odstavecseseznamem"/>
        <w:widowControl w:val="0"/>
        <w:numPr>
          <w:ilvl w:val="0"/>
          <w:numId w:val="24"/>
        </w:numPr>
        <w:spacing w:after="0" w:line="240" w:lineRule="auto"/>
        <w:ind w:left="1418" w:hanging="709"/>
        <w:rPr>
          <w:rFonts w:ascii="Times New Roman" w:hAnsi="Times New Roman" w:cs="Times New Roman"/>
          <w:sz w:val="24"/>
          <w:szCs w:val="24"/>
        </w:rPr>
      </w:pPr>
      <w:r w:rsidRPr="0095170A">
        <w:rPr>
          <w:rFonts w:ascii="Times New Roman" w:hAnsi="Times New Roman" w:cs="Times New Roman"/>
          <w:sz w:val="24"/>
          <w:szCs w:val="24"/>
        </w:rPr>
        <w:t>je jiným technickým opatřením či zařízením zajištěno, že nemůže dojít k šíření plamenů, tepla a zplodin hoření vzduchotechnickým potrubím, pokud průřezová plocha jednoho potrubí je nejvýše 90 000 mm2 a souhrnná plocha všech prostupujících potrubí není větší než 1/100 plochy požárně dělící konstrukce, kterou vzduchotechnické potrubí prostupuje</w:t>
      </w:r>
    </w:p>
    <w:p w14:paraId="601430F6" w14:textId="77777777" w:rsidR="003E081F" w:rsidRPr="0095170A" w:rsidRDefault="003E081F" w:rsidP="003E081F">
      <w:pPr>
        <w:pStyle w:val="Odstavecseseznamem"/>
        <w:widowControl w:val="0"/>
        <w:spacing w:after="0" w:line="240" w:lineRule="auto"/>
        <w:ind w:left="1418"/>
        <w:rPr>
          <w:rFonts w:ascii="Times New Roman" w:hAnsi="Times New Roman" w:cs="Times New Roman"/>
          <w:sz w:val="24"/>
          <w:szCs w:val="24"/>
        </w:rPr>
      </w:pPr>
    </w:p>
    <w:p w14:paraId="6B7E42BC" w14:textId="77777777" w:rsidR="003E081F" w:rsidRPr="0095170A" w:rsidRDefault="003E081F" w:rsidP="003E081F">
      <w:pPr>
        <w:widowControl w:val="0"/>
        <w:spacing w:after="0" w:line="240" w:lineRule="auto"/>
        <w:ind w:firstLine="567"/>
        <w:rPr>
          <w:rFonts w:ascii="Times New Roman" w:hAnsi="Times New Roman" w:cs="Times New Roman"/>
          <w:sz w:val="24"/>
          <w:szCs w:val="24"/>
        </w:rPr>
      </w:pPr>
      <w:r w:rsidRPr="0095170A">
        <w:rPr>
          <w:rFonts w:ascii="Times New Roman" w:hAnsi="Times New Roman" w:cs="Times New Roman"/>
          <w:sz w:val="24"/>
          <w:szCs w:val="24"/>
        </w:rPr>
        <w:t xml:space="preserve">Každá požární klapka bude osazena tak, aby byla možná její obsluha a kontrola. Při zabudování více požárních klapek do jedné požárně dělící konstrukce, musí být vzdálenosti mezi skříněmi sousedních klapek nejméně </w:t>
      </w:r>
      <w:proofErr w:type="gramStart"/>
      <w:r w:rsidRPr="0095170A">
        <w:rPr>
          <w:rFonts w:ascii="Times New Roman" w:hAnsi="Times New Roman" w:cs="Times New Roman"/>
          <w:sz w:val="24"/>
          <w:szCs w:val="24"/>
        </w:rPr>
        <w:t>200mm</w:t>
      </w:r>
      <w:proofErr w:type="gramEnd"/>
      <w:r w:rsidRPr="0095170A">
        <w:rPr>
          <w:rFonts w:ascii="Times New Roman" w:hAnsi="Times New Roman" w:cs="Times New Roman"/>
          <w:sz w:val="24"/>
          <w:szCs w:val="24"/>
        </w:rPr>
        <w:t xml:space="preserve"> nebo dle atestu výrobce. Doba požární odolnosti požárních klapek bude určena podle stupně požární bezpečnosti přilehlých požárních úseků, nemůže být však nižší, než je požadovaná odolnost potrubí. Požární klapky se musí uzavírat samočinně, uzavírací zařízení bude ovládáno mechanismy umístěnými v požárních klapkách, v VZT potrubí nebo v prostoru přilehlých požárních úseků. </w:t>
      </w:r>
    </w:p>
    <w:p w14:paraId="433B4F03" w14:textId="2DFA3A75" w:rsidR="003E081F" w:rsidRPr="003E081F" w:rsidRDefault="003E081F" w:rsidP="003E081F">
      <w:pPr>
        <w:widowControl w:val="0"/>
        <w:spacing w:after="0" w:line="240" w:lineRule="auto"/>
        <w:ind w:firstLine="567"/>
        <w:rPr>
          <w:rFonts w:ascii="Times New Roman" w:hAnsi="Times New Roman" w:cs="Times New Roman"/>
          <w:sz w:val="24"/>
          <w:szCs w:val="24"/>
        </w:rPr>
      </w:pPr>
      <w:r w:rsidRPr="0095170A">
        <w:rPr>
          <w:rFonts w:ascii="Times New Roman" w:hAnsi="Times New Roman" w:cs="Times New Roman"/>
          <w:sz w:val="24"/>
          <w:szCs w:val="24"/>
        </w:rPr>
        <w:t>Pokud je v požárním úseku oddělovaném požární klapkou některou z norem nebo právním předpisem požadována instalace elektrické požární signalizace (EPS), pak zde musí být požární klapky ovládány (uzavírány) také systémem EPS. Požární klapky osazené v požárně dělicích konstrukcích musí být utěsněny podle podmínek stanovených v klasifikaci požární odolnosti klapky vypracované v souladu s ČSN EN 13501-3+A1 a ČSN EN 13501-4+A1 a/nebo podle odzkoušených a klasifikovaných řešení.</w:t>
      </w:r>
    </w:p>
    <w:p w14:paraId="619BB0BD" w14:textId="7D835BD8" w:rsidR="00967277" w:rsidRDefault="00967277" w:rsidP="00967277">
      <w:pPr>
        <w:widowControl w:val="0"/>
        <w:spacing w:after="0" w:line="240" w:lineRule="auto"/>
        <w:ind w:firstLine="567"/>
        <w:rPr>
          <w:rFonts w:ascii="Times New Roman" w:hAnsi="Times New Roman" w:cs="Times New Roman"/>
          <w:sz w:val="24"/>
          <w:szCs w:val="24"/>
          <w:highlight w:val="yellow"/>
        </w:rPr>
      </w:pPr>
    </w:p>
    <w:p w14:paraId="1E7A78C1" w14:textId="77777777" w:rsidR="005C4CBD" w:rsidRPr="000079BE" w:rsidRDefault="005C4CBD" w:rsidP="005C4CBD">
      <w:pPr>
        <w:pStyle w:val="Muj1"/>
        <w:rPr>
          <w:sz w:val="32"/>
        </w:rPr>
      </w:pPr>
      <w:bookmarkStart w:id="16" w:name="_Toc23760757"/>
      <w:bookmarkStart w:id="17" w:name="_Toc40102584"/>
      <w:bookmarkStart w:id="18" w:name="_Toc68192198"/>
      <w:bookmarkStart w:id="19" w:name="_Toc97024216"/>
      <w:bookmarkStart w:id="20" w:name="_Toc118368791"/>
      <w:bookmarkStart w:id="21" w:name="_Toc126925267"/>
      <w:bookmarkStart w:id="22" w:name="_Toc127795390"/>
      <w:r w:rsidRPr="000079BE">
        <w:t>10. Ochrana životního prostředí</w:t>
      </w:r>
      <w:bookmarkEnd w:id="16"/>
      <w:bookmarkEnd w:id="17"/>
      <w:bookmarkEnd w:id="18"/>
      <w:bookmarkEnd w:id="19"/>
      <w:bookmarkEnd w:id="20"/>
      <w:bookmarkEnd w:id="21"/>
      <w:bookmarkEnd w:id="22"/>
    </w:p>
    <w:p w14:paraId="5B773C02" w14:textId="77777777" w:rsidR="005C4CBD" w:rsidRPr="000079BE" w:rsidRDefault="005C4CBD" w:rsidP="005C4CBD">
      <w:pPr>
        <w:pStyle w:val="Zkladntext"/>
        <w:tabs>
          <w:tab w:val="left" w:pos="5520"/>
        </w:tabs>
        <w:spacing w:after="0" w:line="240" w:lineRule="auto"/>
        <w:rPr>
          <w:rFonts w:ascii="Times New Roman" w:hAnsi="Times New Roman" w:cs="Times New Roman"/>
          <w:sz w:val="24"/>
          <w:szCs w:val="24"/>
        </w:rPr>
      </w:pPr>
    </w:p>
    <w:p w14:paraId="084605E7"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 xml:space="preserve">Při běžném chodu vzduchotechnického zařízení nevznikají žádné škodliviny a odpady z jeho provozu. Při servisních prohlídkách bude probíhat zejména výměna filtrů, kontrola ohřívačů apod., kterou bude provádět odborná servisní organizace. Tato organizace zajistí likvidaci všeho materiálu demontovaného v rámci servisní prohlídky.  </w:t>
      </w:r>
    </w:p>
    <w:p w14:paraId="015D14FC"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p>
    <w:p w14:paraId="6AFAC583" w14:textId="77777777" w:rsidR="005C4CBD" w:rsidRPr="000079BE" w:rsidRDefault="005C4CBD" w:rsidP="005C4CBD">
      <w:pPr>
        <w:pStyle w:val="Muj1"/>
        <w:rPr>
          <w:sz w:val="32"/>
        </w:rPr>
      </w:pPr>
      <w:bookmarkStart w:id="23" w:name="_Toc23760758"/>
      <w:bookmarkStart w:id="24" w:name="_Toc40102585"/>
      <w:bookmarkStart w:id="25" w:name="_Toc68192199"/>
      <w:bookmarkStart w:id="26" w:name="_Toc97024217"/>
      <w:bookmarkStart w:id="27" w:name="_Toc118368792"/>
      <w:bookmarkStart w:id="28" w:name="_Toc126925268"/>
      <w:bookmarkStart w:id="29" w:name="_Toc127795391"/>
      <w:r w:rsidRPr="000079BE">
        <w:t>11. Bezpečnost při realizaci a používání</w:t>
      </w:r>
      <w:bookmarkEnd w:id="23"/>
      <w:bookmarkEnd w:id="24"/>
      <w:bookmarkEnd w:id="25"/>
      <w:bookmarkEnd w:id="26"/>
      <w:bookmarkEnd w:id="27"/>
      <w:bookmarkEnd w:id="28"/>
      <w:bookmarkEnd w:id="29"/>
    </w:p>
    <w:p w14:paraId="317814C0" w14:textId="77777777" w:rsidR="005C4CBD" w:rsidRPr="000079BE" w:rsidRDefault="005C4CBD" w:rsidP="005C4CBD">
      <w:pPr>
        <w:pStyle w:val="Muj1"/>
        <w:rPr>
          <w:sz w:val="24"/>
          <w:szCs w:val="24"/>
        </w:rPr>
      </w:pPr>
    </w:p>
    <w:p w14:paraId="66C0C6D1"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Při realizaci díla je nutno dodržovat veškeré platné předpisy ohledně bezpečnosti práce. Proto je nutné, aby montáž a dodávku vzduchotechniky prováděla odborná firma mající s montážemi obdobného charakteru zkušenosti, přičemž je nutné, aby příslušní pracovníci byli řádně proškoleni z hlediska bezpečnosti práce a z hlediska veškerých činností, které budou provádět. Provedení stavby i jednotlivých dílů vzduchotechniky musí umožňovat snadnou a bezpečnou obsluhu a údržbu. Jedná se hlavně o zařízení, které vyžadují pravidelnou údržbu a obsluhu.</w:t>
      </w:r>
    </w:p>
    <w:p w14:paraId="0C981B31"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Obecně lze říci, že bude nutno při výstavbě i při provozování vzduchotechnických zařízení dodržet následující nejzákladnější platné zákonné předpisy:</w:t>
      </w:r>
    </w:p>
    <w:p w14:paraId="4257E36B"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 xml:space="preserve">- </w:t>
      </w:r>
      <w:r w:rsidRPr="000079BE">
        <w:rPr>
          <w:rFonts w:ascii="Times New Roman" w:hAnsi="Times New Roman" w:cs="Times New Roman"/>
          <w:sz w:val="24"/>
          <w:szCs w:val="24"/>
        </w:rPr>
        <w:tab/>
        <w:t>Zákoník práce – zákon č. 65/1965 SB., (úplné znění zákona č.126/1994 Sb.), ve znění zákona č.118/1995 Sb., nálezu ústavního soudu ČR č. 164/1995 Sb., zákona č.287/1995 Sb. a zákona č.138/1996 Sb.</w:t>
      </w:r>
    </w:p>
    <w:p w14:paraId="40BC57B0"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w:t>
      </w:r>
      <w:r w:rsidRPr="000079BE">
        <w:rPr>
          <w:rFonts w:ascii="Times New Roman" w:hAnsi="Times New Roman" w:cs="Times New Roman"/>
          <w:sz w:val="24"/>
          <w:szCs w:val="24"/>
        </w:rPr>
        <w:tab/>
        <w:t xml:space="preserve"> Nařízení vlády č.104/1994 Sb., kterým se provádí zákoník práce a některé další zákony</w:t>
      </w:r>
    </w:p>
    <w:p w14:paraId="147CD049"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w:t>
      </w:r>
      <w:r w:rsidRPr="000079BE">
        <w:rPr>
          <w:rFonts w:ascii="Times New Roman" w:hAnsi="Times New Roman" w:cs="Times New Roman"/>
          <w:sz w:val="24"/>
          <w:szCs w:val="24"/>
        </w:rPr>
        <w:tab/>
        <w:t xml:space="preserve"> Zákon ČNR č.133/1985 Sb., o požární ochraně, ve znění zákona č. 425/1990 Sb., zák.40/1994 Sb., zák. č. 203/1994 Sb., </w:t>
      </w:r>
      <w:proofErr w:type="spellStart"/>
      <w:proofErr w:type="gramStart"/>
      <w:r w:rsidRPr="000079BE">
        <w:rPr>
          <w:rFonts w:ascii="Times New Roman" w:hAnsi="Times New Roman" w:cs="Times New Roman"/>
          <w:sz w:val="24"/>
          <w:szCs w:val="24"/>
        </w:rPr>
        <w:t>zák</w:t>
      </w:r>
      <w:proofErr w:type="spellEnd"/>
      <w:r w:rsidRPr="000079BE">
        <w:rPr>
          <w:rFonts w:ascii="Times New Roman" w:hAnsi="Times New Roman" w:cs="Times New Roman"/>
          <w:sz w:val="24"/>
          <w:szCs w:val="24"/>
        </w:rPr>
        <w:t xml:space="preserve"> .</w:t>
      </w:r>
      <w:proofErr w:type="gramEnd"/>
      <w:r w:rsidRPr="000079BE">
        <w:rPr>
          <w:rFonts w:ascii="Times New Roman" w:hAnsi="Times New Roman" w:cs="Times New Roman"/>
          <w:sz w:val="24"/>
          <w:szCs w:val="24"/>
        </w:rPr>
        <w:t>č. 163/1998 Sb.</w:t>
      </w:r>
    </w:p>
    <w:p w14:paraId="134F2FBA"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w:t>
      </w:r>
      <w:r w:rsidRPr="000079BE">
        <w:rPr>
          <w:rFonts w:ascii="Times New Roman" w:hAnsi="Times New Roman" w:cs="Times New Roman"/>
          <w:sz w:val="24"/>
          <w:szCs w:val="24"/>
        </w:rPr>
        <w:tab/>
        <w:t xml:space="preserve">Zákon č. 174/1968 SB., o státním odborném dozoru nad bezpečností práce, ve znění a o hlášení provozních nehod (havárií) a poruch technických zařízení, doplněná </w:t>
      </w:r>
      <w:proofErr w:type="spellStart"/>
      <w:r w:rsidRPr="000079BE">
        <w:rPr>
          <w:rFonts w:ascii="Times New Roman" w:hAnsi="Times New Roman" w:cs="Times New Roman"/>
          <w:sz w:val="24"/>
          <w:szCs w:val="24"/>
        </w:rPr>
        <w:t>vyhl.č</w:t>
      </w:r>
      <w:proofErr w:type="spellEnd"/>
      <w:r w:rsidRPr="000079BE">
        <w:rPr>
          <w:rFonts w:ascii="Times New Roman" w:hAnsi="Times New Roman" w:cs="Times New Roman"/>
          <w:sz w:val="24"/>
          <w:szCs w:val="24"/>
        </w:rPr>
        <w:t xml:space="preserve">. </w:t>
      </w:r>
      <w:r w:rsidRPr="000079BE">
        <w:rPr>
          <w:rFonts w:ascii="Times New Roman" w:hAnsi="Times New Roman" w:cs="Times New Roman"/>
          <w:sz w:val="24"/>
          <w:szCs w:val="24"/>
        </w:rPr>
        <w:lastRenderedPageBreak/>
        <w:t>274/1990 Sb.</w:t>
      </w:r>
    </w:p>
    <w:p w14:paraId="5FE6B6AE"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w:t>
      </w:r>
      <w:r w:rsidRPr="000079BE">
        <w:rPr>
          <w:rFonts w:ascii="Times New Roman" w:hAnsi="Times New Roman" w:cs="Times New Roman"/>
          <w:sz w:val="24"/>
          <w:szCs w:val="24"/>
        </w:rPr>
        <w:tab/>
        <w:t>Vyhláška ČÚBP a ČBÚ č.50/1978 Sb., o odborné způsobilosti v elektrotechnice, doplněná vyhláškou č. 98/1982 Sb.</w:t>
      </w:r>
    </w:p>
    <w:p w14:paraId="30FB0F52"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w:t>
      </w:r>
      <w:r w:rsidRPr="000079BE">
        <w:rPr>
          <w:rFonts w:ascii="Times New Roman" w:hAnsi="Times New Roman" w:cs="Times New Roman"/>
          <w:sz w:val="24"/>
          <w:szCs w:val="24"/>
        </w:rPr>
        <w:tab/>
        <w:t xml:space="preserve">Zákon č. 50/1976 Sb., o územním plánování a stavebním řádu (stavební zákon) ve znění zákona č. 103/1990 </w:t>
      </w:r>
      <w:proofErr w:type="spellStart"/>
      <w:r w:rsidRPr="000079BE">
        <w:rPr>
          <w:rFonts w:ascii="Times New Roman" w:hAnsi="Times New Roman" w:cs="Times New Roman"/>
          <w:sz w:val="24"/>
          <w:szCs w:val="24"/>
        </w:rPr>
        <w:t>Sb</w:t>
      </w:r>
      <w:proofErr w:type="spellEnd"/>
      <w:r w:rsidRPr="000079BE">
        <w:rPr>
          <w:rFonts w:ascii="Times New Roman" w:hAnsi="Times New Roman" w:cs="Times New Roman"/>
          <w:sz w:val="24"/>
          <w:szCs w:val="24"/>
        </w:rPr>
        <w:t>, zákona ČNR č.425/1990 Sb., zák. č. 262/ 1992 Sb., zák. č. 43/1994 Sb., zák. č. 19/1997 Sb., zákona č. 83/1998 Sb.</w:t>
      </w:r>
    </w:p>
    <w:p w14:paraId="2A879C06"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w:t>
      </w:r>
      <w:r w:rsidRPr="000079BE">
        <w:rPr>
          <w:rFonts w:ascii="Times New Roman" w:hAnsi="Times New Roman" w:cs="Times New Roman"/>
          <w:sz w:val="24"/>
          <w:szCs w:val="24"/>
        </w:rPr>
        <w:tab/>
        <w:t xml:space="preserve">Vyhláška ČÚBP č. 48/1982 Sb., kterou se stanoví základní požadavky k zajištění bezpečnosti práce a technických zařízení, ve znění vyhlášky č.324/1990 Sb., a </w:t>
      </w:r>
      <w:proofErr w:type="spellStart"/>
      <w:r w:rsidRPr="000079BE">
        <w:rPr>
          <w:rFonts w:ascii="Times New Roman" w:hAnsi="Times New Roman" w:cs="Times New Roman"/>
          <w:sz w:val="24"/>
          <w:szCs w:val="24"/>
        </w:rPr>
        <w:t>vyhl</w:t>
      </w:r>
      <w:proofErr w:type="spellEnd"/>
      <w:r w:rsidRPr="000079BE">
        <w:rPr>
          <w:rFonts w:ascii="Times New Roman" w:hAnsi="Times New Roman" w:cs="Times New Roman"/>
          <w:sz w:val="24"/>
          <w:szCs w:val="24"/>
        </w:rPr>
        <w:t>. č.207/1991 Sb.</w:t>
      </w:r>
    </w:p>
    <w:p w14:paraId="2F7966DA"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 xml:space="preserve"> </w:t>
      </w:r>
      <w:r w:rsidRPr="000079BE">
        <w:rPr>
          <w:rFonts w:ascii="Times New Roman" w:hAnsi="Times New Roman" w:cs="Times New Roman"/>
          <w:sz w:val="24"/>
          <w:szCs w:val="24"/>
        </w:rPr>
        <w:tab/>
      </w:r>
      <w:r w:rsidRPr="000079BE">
        <w:rPr>
          <w:rFonts w:ascii="Times New Roman" w:hAnsi="Times New Roman" w:cs="Times New Roman"/>
          <w:sz w:val="24"/>
          <w:szCs w:val="24"/>
        </w:rPr>
        <w:tab/>
        <w:t>a dále navazující technické normy ČSN a ČSN EN.</w:t>
      </w:r>
    </w:p>
    <w:p w14:paraId="5F6B7669"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p>
    <w:p w14:paraId="38AA8358" w14:textId="77777777" w:rsidR="005C4CBD" w:rsidRPr="000079BE" w:rsidRDefault="005C4CBD" w:rsidP="005C4CBD">
      <w:pPr>
        <w:pStyle w:val="Muj1"/>
        <w:rPr>
          <w:sz w:val="32"/>
        </w:rPr>
      </w:pPr>
      <w:bookmarkStart w:id="30" w:name="_Toc23760759"/>
      <w:bookmarkStart w:id="31" w:name="_Toc40102586"/>
      <w:bookmarkStart w:id="32" w:name="_Toc68192200"/>
      <w:bookmarkStart w:id="33" w:name="_Toc97024218"/>
      <w:bookmarkStart w:id="34" w:name="_Toc118368793"/>
      <w:bookmarkStart w:id="35" w:name="_Toc126925269"/>
      <w:bookmarkStart w:id="36" w:name="_Toc127795392"/>
      <w:r w:rsidRPr="000079BE">
        <w:t>12. Pokyny pro montáž</w:t>
      </w:r>
      <w:bookmarkEnd w:id="30"/>
      <w:bookmarkEnd w:id="31"/>
      <w:bookmarkEnd w:id="32"/>
      <w:bookmarkEnd w:id="33"/>
      <w:bookmarkEnd w:id="34"/>
      <w:bookmarkEnd w:id="35"/>
      <w:bookmarkEnd w:id="36"/>
    </w:p>
    <w:p w14:paraId="007DA1B6" w14:textId="77777777" w:rsidR="005C4CBD" w:rsidRPr="000079BE" w:rsidRDefault="005C4CBD" w:rsidP="005C4CBD">
      <w:pPr>
        <w:widowControl w:val="0"/>
        <w:spacing w:after="0" w:line="240" w:lineRule="auto"/>
        <w:ind w:firstLine="357"/>
        <w:rPr>
          <w:rFonts w:ascii="Times New Roman" w:hAnsi="Times New Roman" w:cs="Times New Roman"/>
          <w:sz w:val="24"/>
          <w:szCs w:val="24"/>
        </w:rPr>
      </w:pPr>
    </w:p>
    <w:p w14:paraId="6EB17551"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Při montážních pracích i při provozu zařízení je nutno dbát na zajištění bezpečnosti práce. Je nutno se řídit všemi platnými bezpečnostními předpisy, vyhláškami, hygienickými předpisy, po</w:t>
      </w:r>
      <w:r w:rsidRPr="000079BE">
        <w:rPr>
          <w:rFonts w:ascii="Times New Roman" w:hAnsi="Times New Roman" w:cs="Times New Roman"/>
          <w:sz w:val="24"/>
          <w:szCs w:val="24"/>
        </w:rPr>
        <w:softHyphen/>
        <w:t>žárními předpisy, předpisy o bezpečnosti práce na stavbách, při dopravě a manipulaci. Pro vlastní montáž a údržbu platí příslušné provozní předpisy a pokyny pro montáž, jež jsou součástí dodávky zařízení.</w:t>
      </w:r>
    </w:p>
    <w:p w14:paraId="28EE9918"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Před zahájením montáže a dodávek je nutno při převzetí staveniště zkontrolovat, zda projektové řešení odpovídá skutečnosti na stavbě a zařízení lze do daného prostoru umístit. Bez této kontroly dodavatele není možno brát odpovědnost za škody vzniklé dodávkou, kterou není možno do prostoru umístit. Veškeré interiérové prvky, které nejsou přesně v projektu uvedeny (mřížky, koncové elementy) je nutno nechat si po estetické schránce schválit investorem (architektem).</w:t>
      </w:r>
    </w:p>
    <w:p w14:paraId="4D3F8513" w14:textId="6210DC7C" w:rsidR="005C4CBD" w:rsidRDefault="005C4CBD" w:rsidP="00346AF2">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Investor je povinen zajistit v průběhu realizace díla odborný dohled nad úplností a správností dodávek a montáže vzduchotechniky formou autorských a technických dozorů, jinak zpracovatel této dokumentace nemůže nést jakoukoli zodpovědnost za výsledný efekt při realizaci tohoto projektu.</w:t>
      </w:r>
    </w:p>
    <w:p w14:paraId="18E11893" w14:textId="77777777" w:rsidR="005C4CBD" w:rsidRPr="000079BE" w:rsidRDefault="005C4CBD" w:rsidP="005C4CBD">
      <w:pPr>
        <w:widowControl w:val="0"/>
        <w:spacing w:after="0" w:line="240" w:lineRule="auto"/>
        <w:rPr>
          <w:rFonts w:ascii="Times New Roman" w:hAnsi="Times New Roman" w:cs="Times New Roman"/>
          <w:sz w:val="24"/>
          <w:szCs w:val="24"/>
        </w:rPr>
      </w:pPr>
    </w:p>
    <w:p w14:paraId="0E787DBF" w14:textId="77777777" w:rsidR="005C4CBD" w:rsidRPr="000079BE" w:rsidRDefault="005C4CBD" w:rsidP="005C4CBD">
      <w:pPr>
        <w:pStyle w:val="Muj1"/>
      </w:pPr>
      <w:bookmarkStart w:id="37" w:name="_Toc23760760"/>
      <w:bookmarkStart w:id="38" w:name="_Toc40102587"/>
      <w:bookmarkStart w:id="39" w:name="_Toc68192201"/>
      <w:bookmarkStart w:id="40" w:name="_Toc97024219"/>
      <w:bookmarkStart w:id="41" w:name="_Toc118368794"/>
      <w:bookmarkStart w:id="42" w:name="_Toc126925270"/>
      <w:bookmarkStart w:id="43" w:name="_Toc127795393"/>
      <w:r w:rsidRPr="000079BE">
        <w:t>13. Uvedení do provozu</w:t>
      </w:r>
      <w:bookmarkEnd w:id="37"/>
      <w:bookmarkEnd w:id="38"/>
      <w:bookmarkEnd w:id="39"/>
      <w:bookmarkEnd w:id="40"/>
      <w:bookmarkEnd w:id="41"/>
      <w:bookmarkEnd w:id="42"/>
      <w:bookmarkEnd w:id="43"/>
    </w:p>
    <w:p w14:paraId="3F7CC0A9" w14:textId="77777777" w:rsidR="005C4CBD" w:rsidRPr="000079BE" w:rsidRDefault="005C4CBD" w:rsidP="005C4CBD">
      <w:pPr>
        <w:pStyle w:val="Muj1"/>
        <w:rPr>
          <w:sz w:val="24"/>
          <w:szCs w:val="24"/>
        </w:rPr>
      </w:pPr>
    </w:p>
    <w:p w14:paraId="2FF7D6AE"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 xml:space="preserve">Po dokončení montáže je nutno provést komplexní zkoušky, při kterých je nutno prokázat funkčnost zařízení. Dále je nutno před tímto komplexním vyzkoušením provést jemné </w:t>
      </w:r>
      <w:proofErr w:type="spellStart"/>
      <w:r w:rsidRPr="000079BE">
        <w:rPr>
          <w:rFonts w:ascii="Times New Roman" w:hAnsi="Times New Roman" w:cs="Times New Roman"/>
          <w:sz w:val="24"/>
          <w:szCs w:val="24"/>
        </w:rPr>
        <w:t>zaregulování</w:t>
      </w:r>
      <w:proofErr w:type="spellEnd"/>
      <w:r w:rsidRPr="000079BE">
        <w:rPr>
          <w:rFonts w:ascii="Times New Roman" w:hAnsi="Times New Roman" w:cs="Times New Roman"/>
          <w:sz w:val="24"/>
          <w:szCs w:val="24"/>
        </w:rPr>
        <w:t xml:space="preserve"> systému tak, aby bylo v této první fázi dosaženo projektových parametrů. Dále je nutno zajistit, aby toto </w:t>
      </w:r>
      <w:proofErr w:type="spellStart"/>
      <w:r w:rsidRPr="000079BE">
        <w:rPr>
          <w:rFonts w:ascii="Times New Roman" w:hAnsi="Times New Roman" w:cs="Times New Roman"/>
          <w:sz w:val="24"/>
          <w:szCs w:val="24"/>
        </w:rPr>
        <w:t>zaregulování</w:t>
      </w:r>
      <w:proofErr w:type="spellEnd"/>
      <w:r w:rsidRPr="000079BE">
        <w:rPr>
          <w:rFonts w:ascii="Times New Roman" w:hAnsi="Times New Roman" w:cs="Times New Roman"/>
          <w:sz w:val="24"/>
          <w:szCs w:val="24"/>
        </w:rPr>
        <w:t xml:space="preserve"> bylo provedeno po určité době provozu budovy a byly tak eliminovány některé nedostatky v provozu, které nemohl projekt zohlednit (obsazenost místností, technologické vybavení, vznik škodlivin ať průběžný nebo dočasný) nebo provoz budovy bude takový, že provozování zařízení bude možno provozovat efektivněji, než předpokládal projekt.</w:t>
      </w:r>
    </w:p>
    <w:p w14:paraId="51F3AF65" w14:textId="77777777" w:rsidR="005C4CBD" w:rsidRPr="005C4CBD"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 xml:space="preserve">Toto platí i pro ostatní profese, které mají přímý dopad na chod vzduchotechnických zařízení, např. měření a regulace. Pro zajištění bezporuchovosti chodu zařízení je nutné </w:t>
      </w:r>
      <w:r w:rsidRPr="005C4CBD">
        <w:rPr>
          <w:rFonts w:ascii="Times New Roman" w:hAnsi="Times New Roman" w:cs="Times New Roman"/>
          <w:sz w:val="24"/>
          <w:szCs w:val="24"/>
        </w:rPr>
        <w:t>zajistit servis odbornou firmou ze strany provozovatele objektu.</w:t>
      </w:r>
    </w:p>
    <w:p w14:paraId="336756D2" w14:textId="77777777" w:rsidR="005C4CBD" w:rsidRPr="005C4CBD" w:rsidRDefault="005C4CBD" w:rsidP="00967277">
      <w:pPr>
        <w:widowControl w:val="0"/>
        <w:spacing w:after="0" w:line="240" w:lineRule="auto"/>
        <w:ind w:firstLine="567"/>
        <w:rPr>
          <w:rFonts w:ascii="Times New Roman" w:hAnsi="Times New Roman" w:cs="Times New Roman"/>
          <w:sz w:val="24"/>
          <w:szCs w:val="24"/>
        </w:rPr>
      </w:pPr>
    </w:p>
    <w:p w14:paraId="2CD82711" w14:textId="334DB406" w:rsidR="00BB2174" w:rsidRPr="005C4CBD" w:rsidRDefault="00967277" w:rsidP="003A5BC8">
      <w:pPr>
        <w:pStyle w:val="Muj1"/>
        <w:rPr>
          <w:sz w:val="32"/>
        </w:rPr>
      </w:pPr>
      <w:bookmarkStart w:id="44" w:name="_Toc127795394"/>
      <w:r w:rsidRPr="005C4CBD">
        <w:t>1</w:t>
      </w:r>
      <w:r w:rsidR="005C4CBD" w:rsidRPr="005C4CBD">
        <w:t>4</w:t>
      </w:r>
      <w:r w:rsidR="00BB2174" w:rsidRPr="005C4CBD">
        <w:t>. Energie a média</w:t>
      </w:r>
      <w:bookmarkEnd w:id="44"/>
    </w:p>
    <w:p w14:paraId="7B5F79EF" w14:textId="77777777" w:rsidR="00BB2174" w:rsidRPr="005C4CBD" w:rsidRDefault="00BB2174" w:rsidP="003A5BC8">
      <w:pPr>
        <w:pStyle w:val="Zkladntext"/>
        <w:tabs>
          <w:tab w:val="left" w:pos="6372"/>
        </w:tabs>
        <w:spacing w:after="0" w:line="240" w:lineRule="auto"/>
        <w:rPr>
          <w:rFonts w:ascii="Times New Roman" w:hAnsi="Times New Roman" w:cs="Times New Roman"/>
          <w:b/>
          <w:sz w:val="28"/>
          <w:szCs w:val="28"/>
          <w:u w:val="single"/>
        </w:rPr>
      </w:pPr>
    </w:p>
    <w:p w14:paraId="18D5BFF6" w14:textId="77777777" w:rsidR="00BB2174" w:rsidRPr="005C4CBD" w:rsidRDefault="00BB2174" w:rsidP="003A5BC8">
      <w:pPr>
        <w:pStyle w:val="Zkladntext"/>
        <w:tabs>
          <w:tab w:val="left" w:pos="5520"/>
        </w:tabs>
        <w:spacing w:after="0" w:line="240" w:lineRule="auto"/>
        <w:rPr>
          <w:rFonts w:ascii="Times New Roman" w:hAnsi="Times New Roman" w:cs="Times New Roman"/>
          <w:szCs w:val="24"/>
        </w:rPr>
      </w:pPr>
      <w:r w:rsidRPr="005C4CBD">
        <w:rPr>
          <w:rFonts w:ascii="Times New Roman" w:hAnsi="Times New Roman" w:cs="Times New Roman"/>
          <w:szCs w:val="24"/>
        </w:rPr>
        <w:t>Energie</w:t>
      </w:r>
      <w:r w:rsidRPr="005C4CBD">
        <w:rPr>
          <w:rFonts w:ascii="Times New Roman" w:hAnsi="Times New Roman" w:cs="Times New Roman"/>
          <w:szCs w:val="24"/>
        </w:rPr>
        <w:tab/>
      </w:r>
      <w:r w:rsidRPr="005C4CBD">
        <w:rPr>
          <w:rFonts w:ascii="Times New Roman" w:hAnsi="Times New Roman" w:cs="Times New Roman"/>
          <w:szCs w:val="24"/>
        </w:rPr>
        <w:tab/>
        <w:t>viz energetická tabulka</w:t>
      </w:r>
    </w:p>
    <w:p w14:paraId="5B31F6D7" w14:textId="77777777" w:rsidR="00BB2174" w:rsidRPr="005C4CBD" w:rsidRDefault="00BB2174" w:rsidP="003A5BC8">
      <w:pPr>
        <w:pStyle w:val="Zkladntext"/>
        <w:tabs>
          <w:tab w:val="center" w:pos="4536"/>
        </w:tabs>
        <w:spacing w:after="0" w:line="240" w:lineRule="auto"/>
        <w:rPr>
          <w:rFonts w:ascii="Times New Roman" w:hAnsi="Times New Roman" w:cs="Times New Roman"/>
          <w:szCs w:val="24"/>
        </w:rPr>
      </w:pPr>
      <w:r w:rsidRPr="005C4CBD">
        <w:rPr>
          <w:rFonts w:ascii="Times New Roman" w:hAnsi="Times New Roman" w:cs="Times New Roman"/>
          <w:szCs w:val="24"/>
        </w:rPr>
        <w:t>Napájecí napětí</w:t>
      </w:r>
      <w:r w:rsidRPr="005C4CBD">
        <w:rPr>
          <w:rFonts w:ascii="Times New Roman" w:hAnsi="Times New Roman" w:cs="Times New Roman"/>
          <w:szCs w:val="24"/>
        </w:rPr>
        <w:tab/>
      </w:r>
      <w:r w:rsidRPr="005C4CBD">
        <w:rPr>
          <w:rFonts w:ascii="Times New Roman" w:hAnsi="Times New Roman" w:cs="Times New Roman"/>
          <w:szCs w:val="24"/>
        </w:rPr>
        <w:tab/>
      </w:r>
      <w:r w:rsidRPr="005C4CBD">
        <w:rPr>
          <w:rFonts w:ascii="Times New Roman" w:hAnsi="Times New Roman" w:cs="Times New Roman"/>
          <w:szCs w:val="24"/>
        </w:rPr>
        <w:tab/>
        <w:t>230/400 V - 50Hz</w:t>
      </w:r>
    </w:p>
    <w:p w14:paraId="26D771F8" w14:textId="7BF70FA9" w:rsidR="00BB2174" w:rsidRDefault="00BB2174" w:rsidP="003A5BC8">
      <w:pPr>
        <w:pStyle w:val="Muj1"/>
        <w:rPr>
          <w:sz w:val="24"/>
          <w:szCs w:val="24"/>
        </w:rPr>
      </w:pPr>
    </w:p>
    <w:p w14:paraId="5020CCBE" w14:textId="5ACBBF1B" w:rsidR="00346AF2" w:rsidRDefault="00346AF2" w:rsidP="003A5BC8">
      <w:pPr>
        <w:pStyle w:val="Muj1"/>
        <w:rPr>
          <w:sz w:val="24"/>
          <w:szCs w:val="24"/>
        </w:rPr>
      </w:pPr>
    </w:p>
    <w:p w14:paraId="556F4D24" w14:textId="77777777" w:rsidR="00346AF2" w:rsidRPr="00346AF2" w:rsidRDefault="00346AF2" w:rsidP="003A5BC8">
      <w:pPr>
        <w:pStyle w:val="Muj1"/>
        <w:rPr>
          <w:sz w:val="24"/>
          <w:szCs w:val="24"/>
        </w:rPr>
      </w:pPr>
    </w:p>
    <w:p w14:paraId="323C0518" w14:textId="6C7559D9" w:rsidR="00BB2174" w:rsidRPr="005C4CBD" w:rsidRDefault="00BB2174" w:rsidP="003A5BC8">
      <w:pPr>
        <w:pStyle w:val="Muj1"/>
        <w:rPr>
          <w:sz w:val="32"/>
        </w:rPr>
      </w:pPr>
      <w:bookmarkStart w:id="45" w:name="_Toc127795395"/>
      <w:r w:rsidRPr="005C4CBD">
        <w:lastRenderedPageBreak/>
        <w:t>1</w:t>
      </w:r>
      <w:r w:rsidR="005C4CBD" w:rsidRPr="005C4CBD">
        <w:t>5</w:t>
      </w:r>
      <w:r w:rsidRPr="005C4CBD">
        <w:t>. Přílohy technické zprávy</w:t>
      </w:r>
      <w:bookmarkEnd w:id="45"/>
    </w:p>
    <w:p w14:paraId="439C46EE" w14:textId="77777777" w:rsidR="00BB2174" w:rsidRPr="005C4CBD" w:rsidRDefault="00BB2174" w:rsidP="003A5BC8">
      <w:pPr>
        <w:pStyle w:val="Muj1"/>
      </w:pPr>
    </w:p>
    <w:p w14:paraId="5D59F0CD" w14:textId="77777777" w:rsidR="00F119DE" w:rsidRPr="005C4CBD" w:rsidRDefault="00BB2174" w:rsidP="005F52AA">
      <w:pPr>
        <w:pStyle w:val="Zkladntext"/>
        <w:tabs>
          <w:tab w:val="left" w:pos="5520"/>
        </w:tabs>
        <w:spacing w:after="0" w:line="240" w:lineRule="auto"/>
        <w:rPr>
          <w:rFonts w:ascii="Times New Roman" w:hAnsi="Times New Roman" w:cs="Times New Roman"/>
          <w:szCs w:val="24"/>
        </w:rPr>
      </w:pPr>
      <w:r w:rsidRPr="005C4CBD">
        <w:rPr>
          <w:rFonts w:ascii="Times New Roman" w:hAnsi="Times New Roman" w:cs="Times New Roman"/>
          <w:szCs w:val="24"/>
        </w:rPr>
        <w:t>Příloha č.</w:t>
      </w:r>
      <w:r w:rsidR="001541DC" w:rsidRPr="005C4CBD">
        <w:rPr>
          <w:rFonts w:ascii="Times New Roman" w:hAnsi="Times New Roman" w:cs="Times New Roman"/>
          <w:szCs w:val="24"/>
        </w:rPr>
        <w:t xml:space="preserve"> </w:t>
      </w:r>
      <w:r w:rsidRPr="005C4CBD">
        <w:rPr>
          <w:rFonts w:ascii="Times New Roman" w:hAnsi="Times New Roman" w:cs="Times New Roman"/>
          <w:szCs w:val="24"/>
        </w:rPr>
        <w:t>1 – Tabulka výkonů</w:t>
      </w:r>
    </w:p>
    <w:p w14:paraId="5E77C83B" w14:textId="77777777" w:rsidR="00BB2174" w:rsidRPr="005C4CBD" w:rsidRDefault="00BB2174" w:rsidP="005F52AA">
      <w:pPr>
        <w:pStyle w:val="Zkladntext"/>
        <w:tabs>
          <w:tab w:val="left" w:pos="5520"/>
        </w:tabs>
        <w:spacing w:after="0" w:line="240" w:lineRule="auto"/>
        <w:rPr>
          <w:rFonts w:ascii="Times New Roman" w:hAnsi="Times New Roman" w:cs="Times New Roman"/>
          <w:szCs w:val="24"/>
        </w:rPr>
      </w:pPr>
      <w:r w:rsidRPr="005C4CBD">
        <w:rPr>
          <w:rFonts w:ascii="Times New Roman" w:hAnsi="Times New Roman" w:cs="Times New Roman"/>
          <w:szCs w:val="24"/>
        </w:rPr>
        <w:tab/>
      </w:r>
    </w:p>
    <w:p w14:paraId="34495E85" w14:textId="6A450A05" w:rsidR="00BB2174" w:rsidRPr="005C4CBD" w:rsidRDefault="00BB2174" w:rsidP="003A5BC8">
      <w:pPr>
        <w:pStyle w:val="Muj1"/>
      </w:pPr>
      <w:bookmarkStart w:id="46" w:name="_Toc127795396"/>
      <w:r w:rsidRPr="005C4CBD">
        <w:t>1</w:t>
      </w:r>
      <w:r w:rsidR="005C4CBD" w:rsidRPr="005C4CBD">
        <w:t>6</w:t>
      </w:r>
      <w:r w:rsidRPr="005C4CBD">
        <w:t>. Požadavky na navazující profese</w:t>
      </w:r>
      <w:bookmarkEnd w:id="46"/>
    </w:p>
    <w:p w14:paraId="7DBBDB0C" w14:textId="77777777" w:rsidR="00BB2174" w:rsidRPr="005C4CBD" w:rsidRDefault="00BB2174" w:rsidP="003A5BC8">
      <w:pPr>
        <w:pStyle w:val="Muj1"/>
      </w:pPr>
    </w:p>
    <w:p w14:paraId="2ACF472F" w14:textId="77777777" w:rsidR="00BB2174" w:rsidRPr="005C4CBD" w:rsidRDefault="00BB2174" w:rsidP="003A5BC8">
      <w:pPr>
        <w:pStyle w:val="Zkladntext2"/>
        <w:spacing w:line="240" w:lineRule="auto"/>
        <w:rPr>
          <w:rFonts w:ascii="Times New Roman" w:hAnsi="Times New Roman" w:cs="Times New Roman"/>
          <w:b/>
          <w:sz w:val="24"/>
          <w:szCs w:val="24"/>
        </w:rPr>
      </w:pPr>
      <w:r w:rsidRPr="005C4CBD">
        <w:rPr>
          <w:rFonts w:ascii="Times New Roman" w:hAnsi="Times New Roman" w:cs="Times New Roman"/>
          <w:b/>
          <w:sz w:val="24"/>
          <w:szCs w:val="24"/>
        </w:rPr>
        <w:t>STAVBA:</w:t>
      </w:r>
    </w:p>
    <w:p w14:paraId="6CEA983C" w14:textId="77777777" w:rsidR="00561E45" w:rsidRPr="005C4CBD" w:rsidRDefault="00105764" w:rsidP="003A5BC8">
      <w:pPr>
        <w:numPr>
          <w:ilvl w:val="0"/>
          <w:numId w:val="17"/>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P</w:t>
      </w:r>
      <w:r w:rsidR="00561E45" w:rsidRPr="005C4CBD">
        <w:rPr>
          <w:rFonts w:ascii="Times New Roman" w:hAnsi="Times New Roman" w:cs="Times New Roman"/>
          <w:sz w:val="24"/>
          <w:szCs w:val="24"/>
        </w:rPr>
        <w:t>rovedení veškerých prostupů dle výkresové dokumentace. Veškeré prostory zhotovit o 10 cm větší než je jmenovitý rozměr potrubí</w:t>
      </w:r>
    </w:p>
    <w:p w14:paraId="7EDF1E8B" w14:textId="77777777" w:rsidR="00561E45" w:rsidRPr="005C4CBD" w:rsidRDefault="00105764" w:rsidP="003A5BC8">
      <w:pPr>
        <w:numPr>
          <w:ilvl w:val="0"/>
          <w:numId w:val="17"/>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P</w:t>
      </w:r>
      <w:r w:rsidR="00561E45" w:rsidRPr="005C4CBD">
        <w:rPr>
          <w:rFonts w:ascii="Times New Roman" w:hAnsi="Times New Roman" w:cs="Times New Roman"/>
          <w:sz w:val="24"/>
          <w:szCs w:val="24"/>
        </w:rPr>
        <w:t>rovést veškeré práce zednické. Provést pomocné a dokončovací práce (zalití otvorů, dozdění příček apod.) podle pokynů vedoucího montéra vzduchotechniky. Provede dodavatel stavební části</w:t>
      </w:r>
    </w:p>
    <w:p w14:paraId="50A3B84D" w14:textId="77777777" w:rsidR="00105764" w:rsidRPr="005C4CBD" w:rsidRDefault="00105764" w:rsidP="003A5BC8">
      <w:pPr>
        <w:numPr>
          <w:ilvl w:val="0"/>
          <w:numId w:val="17"/>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Zajistit utěsnění prostupů do venkovního prostoru proti povětrnostním vlivům</w:t>
      </w:r>
    </w:p>
    <w:p w14:paraId="33E23AEA" w14:textId="77777777" w:rsidR="00140502" w:rsidRPr="005C4CBD" w:rsidRDefault="00140502" w:rsidP="003A5BC8">
      <w:pPr>
        <w:numPr>
          <w:ilvl w:val="0"/>
          <w:numId w:val="17"/>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Zajistit dopravní cesty pro instalaci VZT zařízení</w:t>
      </w:r>
    </w:p>
    <w:p w14:paraId="35C5104F" w14:textId="5B2344F7" w:rsidR="00121482" w:rsidRPr="00121482" w:rsidRDefault="0050773B" w:rsidP="00121482">
      <w:pPr>
        <w:numPr>
          <w:ilvl w:val="0"/>
          <w:numId w:val="17"/>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 xml:space="preserve">Zajistit </w:t>
      </w:r>
      <w:r w:rsidR="00105764" w:rsidRPr="005C4CBD">
        <w:rPr>
          <w:rFonts w:ascii="Times New Roman" w:hAnsi="Times New Roman" w:cs="Times New Roman"/>
          <w:sz w:val="24"/>
          <w:szCs w:val="24"/>
        </w:rPr>
        <w:t xml:space="preserve">koordinaci </w:t>
      </w:r>
      <w:r w:rsidR="00140502" w:rsidRPr="005C4CBD">
        <w:rPr>
          <w:rFonts w:ascii="Times New Roman" w:hAnsi="Times New Roman" w:cs="Times New Roman"/>
          <w:sz w:val="24"/>
          <w:szCs w:val="24"/>
        </w:rPr>
        <w:t>mezi jednotlivými profesemi na stavbě</w:t>
      </w:r>
    </w:p>
    <w:p w14:paraId="1D811C80" w14:textId="77777777" w:rsidR="00561E45" w:rsidRPr="005C4CBD" w:rsidRDefault="00105764" w:rsidP="003A5BC8">
      <w:pPr>
        <w:numPr>
          <w:ilvl w:val="0"/>
          <w:numId w:val="17"/>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O</w:t>
      </w:r>
      <w:r w:rsidR="00561E45" w:rsidRPr="005C4CBD">
        <w:rPr>
          <w:rFonts w:ascii="Times New Roman" w:hAnsi="Times New Roman" w:cs="Times New Roman"/>
          <w:sz w:val="24"/>
          <w:szCs w:val="24"/>
        </w:rPr>
        <w:t>sazení podříznutých dveří</w:t>
      </w:r>
      <w:r w:rsidR="00FA32CF" w:rsidRPr="005C4CBD">
        <w:rPr>
          <w:rFonts w:ascii="Times New Roman" w:hAnsi="Times New Roman" w:cs="Times New Roman"/>
          <w:sz w:val="24"/>
          <w:szCs w:val="24"/>
        </w:rPr>
        <w:t xml:space="preserve"> bez prahu </w:t>
      </w:r>
      <w:r w:rsidR="003618F0" w:rsidRPr="005C4CBD">
        <w:rPr>
          <w:rFonts w:ascii="Times New Roman" w:hAnsi="Times New Roman" w:cs="Times New Roman"/>
          <w:sz w:val="24"/>
          <w:szCs w:val="24"/>
        </w:rPr>
        <w:t>dle výkresové dokumentace</w:t>
      </w:r>
    </w:p>
    <w:p w14:paraId="7D2F243A" w14:textId="7319A19A" w:rsidR="00573E7A" w:rsidRDefault="00105764" w:rsidP="003A5BC8">
      <w:pPr>
        <w:numPr>
          <w:ilvl w:val="0"/>
          <w:numId w:val="17"/>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I</w:t>
      </w:r>
      <w:r w:rsidR="00561E45" w:rsidRPr="005C4CBD">
        <w:rPr>
          <w:rFonts w:ascii="Times New Roman" w:hAnsi="Times New Roman" w:cs="Times New Roman"/>
          <w:sz w:val="24"/>
          <w:szCs w:val="24"/>
        </w:rPr>
        <w:t>nteriérové zákryty potrubí, SDK podhledy a revizní dvířka pro zařízení nad podhledem</w:t>
      </w:r>
    </w:p>
    <w:p w14:paraId="39598409" w14:textId="1C2F813B" w:rsidR="00121482" w:rsidRPr="005C4CBD" w:rsidRDefault="00121482" w:rsidP="003A5BC8">
      <w:pPr>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Zajistit odhlučnění technické místnosti</w:t>
      </w:r>
    </w:p>
    <w:p w14:paraId="148DBB16" w14:textId="77777777" w:rsidR="00105764" w:rsidRPr="005C4CBD" w:rsidRDefault="00105764" w:rsidP="00105764">
      <w:pPr>
        <w:spacing w:after="0" w:line="240" w:lineRule="auto"/>
        <w:ind w:left="720"/>
        <w:rPr>
          <w:rFonts w:ascii="Times New Roman" w:hAnsi="Times New Roman" w:cs="Times New Roman"/>
          <w:sz w:val="24"/>
          <w:szCs w:val="24"/>
          <w:highlight w:val="yellow"/>
        </w:rPr>
      </w:pPr>
    </w:p>
    <w:p w14:paraId="1C4EF1C4" w14:textId="77777777" w:rsidR="00BB2174" w:rsidRPr="005C4CBD" w:rsidRDefault="00BB2174" w:rsidP="003A5BC8">
      <w:pPr>
        <w:spacing w:line="240" w:lineRule="auto"/>
        <w:rPr>
          <w:rFonts w:ascii="Times New Roman" w:hAnsi="Times New Roman" w:cs="Times New Roman"/>
          <w:b/>
          <w:sz w:val="24"/>
          <w:szCs w:val="24"/>
        </w:rPr>
      </w:pPr>
      <w:r w:rsidRPr="005C4CBD">
        <w:rPr>
          <w:rFonts w:ascii="Times New Roman" w:hAnsi="Times New Roman" w:cs="Times New Roman"/>
          <w:b/>
          <w:sz w:val="24"/>
          <w:szCs w:val="24"/>
        </w:rPr>
        <w:t>E</w:t>
      </w:r>
      <w:r w:rsidR="00561E45" w:rsidRPr="005C4CBD">
        <w:rPr>
          <w:rFonts w:ascii="Times New Roman" w:hAnsi="Times New Roman" w:cs="Times New Roman"/>
          <w:b/>
          <w:sz w:val="24"/>
          <w:szCs w:val="24"/>
        </w:rPr>
        <w:t>LEKTRO</w:t>
      </w:r>
      <w:r w:rsidRPr="005C4CBD">
        <w:rPr>
          <w:rFonts w:ascii="Times New Roman" w:hAnsi="Times New Roman" w:cs="Times New Roman"/>
          <w:b/>
          <w:sz w:val="24"/>
          <w:szCs w:val="24"/>
        </w:rPr>
        <w:t xml:space="preserve">, </w:t>
      </w:r>
      <w:proofErr w:type="spellStart"/>
      <w:r w:rsidRPr="005C4CBD">
        <w:rPr>
          <w:rFonts w:ascii="Times New Roman" w:hAnsi="Times New Roman" w:cs="Times New Roman"/>
          <w:b/>
          <w:sz w:val="24"/>
          <w:szCs w:val="24"/>
        </w:rPr>
        <w:t>MaR</w:t>
      </w:r>
      <w:proofErr w:type="spellEnd"/>
      <w:r w:rsidRPr="005C4CBD">
        <w:rPr>
          <w:rFonts w:ascii="Times New Roman" w:hAnsi="Times New Roman" w:cs="Times New Roman"/>
          <w:b/>
          <w:sz w:val="24"/>
          <w:szCs w:val="24"/>
        </w:rPr>
        <w:t>:</w:t>
      </w:r>
    </w:p>
    <w:p w14:paraId="1B9DBD94" w14:textId="77777777" w:rsidR="0050773B" w:rsidRPr="005C4CBD" w:rsidRDefault="0050773B" w:rsidP="0050773B">
      <w:pPr>
        <w:numPr>
          <w:ilvl w:val="0"/>
          <w:numId w:val="15"/>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 xml:space="preserve">Zajistit silové napojení a ovládání jednotlivých zařízení viz výkonová tabulka </w:t>
      </w:r>
      <w:r w:rsidR="00140502" w:rsidRPr="005C4CBD">
        <w:rPr>
          <w:rFonts w:ascii="Times New Roman" w:hAnsi="Times New Roman" w:cs="Times New Roman"/>
          <w:sz w:val="24"/>
          <w:szCs w:val="24"/>
        </w:rPr>
        <w:t>a popis v technické zprávě</w:t>
      </w:r>
    </w:p>
    <w:p w14:paraId="0D7E9449" w14:textId="77777777" w:rsidR="00BB2174" w:rsidRPr="005C4CBD" w:rsidRDefault="0050773B" w:rsidP="007D6423">
      <w:pPr>
        <w:numPr>
          <w:ilvl w:val="0"/>
          <w:numId w:val="15"/>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 xml:space="preserve">Zajistit ochranné pospojování a uzemnění </w:t>
      </w:r>
    </w:p>
    <w:p w14:paraId="4C0B6CDD" w14:textId="77777777" w:rsidR="00140502" w:rsidRPr="005C4CBD" w:rsidRDefault="00140502" w:rsidP="007D6423">
      <w:pPr>
        <w:numPr>
          <w:ilvl w:val="0"/>
          <w:numId w:val="15"/>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Zajistit uzemnění zařízení na střeše</w:t>
      </w:r>
    </w:p>
    <w:p w14:paraId="6D5C4AE6" w14:textId="77777777" w:rsidR="00967277" w:rsidRPr="005C4CBD" w:rsidRDefault="00967277" w:rsidP="007D6423">
      <w:pPr>
        <w:numPr>
          <w:ilvl w:val="0"/>
          <w:numId w:val="15"/>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Zajistit vypnutí zařízení v případě požáru</w:t>
      </w:r>
    </w:p>
    <w:p w14:paraId="08B259FC" w14:textId="77777777" w:rsidR="00105764" w:rsidRPr="005C4CBD" w:rsidRDefault="00105764" w:rsidP="00105764">
      <w:pPr>
        <w:spacing w:after="0" w:line="240" w:lineRule="auto"/>
        <w:ind w:left="720"/>
        <w:rPr>
          <w:rFonts w:ascii="Times New Roman" w:hAnsi="Times New Roman" w:cs="Times New Roman"/>
          <w:sz w:val="24"/>
          <w:szCs w:val="24"/>
        </w:rPr>
      </w:pPr>
    </w:p>
    <w:p w14:paraId="3D32D8E9" w14:textId="77777777" w:rsidR="00140502" w:rsidRPr="005C4CBD" w:rsidRDefault="00140502" w:rsidP="00140502">
      <w:pPr>
        <w:spacing w:line="240" w:lineRule="auto"/>
        <w:rPr>
          <w:rFonts w:ascii="Times New Roman" w:hAnsi="Times New Roman" w:cs="Times New Roman"/>
          <w:b/>
          <w:sz w:val="24"/>
          <w:szCs w:val="24"/>
        </w:rPr>
      </w:pPr>
      <w:r w:rsidRPr="005C4CBD">
        <w:rPr>
          <w:rFonts w:ascii="Times New Roman" w:hAnsi="Times New Roman" w:cs="Times New Roman"/>
          <w:b/>
          <w:sz w:val="24"/>
          <w:szCs w:val="24"/>
        </w:rPr>
        <w:t>ZTI:</w:t>
      </w:r>
    </w:p>
    <w:p w14:paraId="62B83D9B" w14:textId="77777777" w:rsidR="00140502" w:rsidRPr="005C4CBD" w:rsidRDefault="00140502" w:rsidP="00140502">
      <w:pPr>
        <w:numPr>
          <w:ilvl w:val="0"/>
          <w:numId w:val="21"/>
        </w:numPr>
        <w:spacing w:after="0" w:line="240" w:lineRule="auto"/>
        <w:rPr>
          <w:rFonts w:ascii="Times New Roman" w:hAnsi="Times New Roman" w:cs="Times New Roman"/>
          <w:sz w:val="24"/>
          <w:szCs w:val="24"/>
        </w:rPr>
      </w:pPr>
      <w:r w:rsidRPr="005C4CBD">
        <w:rPr>
          <w:rFonts w:ascii="Times New Roman" w:hAnsi="Times New Roman" w:cs="Times New Roman"/>
          <w:sz w:val="24"/>
          <w:szCs w:val="24"/>
        </w:rPr>
        <w:t xml:space="preserve">Zajistit odvod kondenzátu od </w:t>
      </w:r>
      <w:r w:rsidR="00967277" w:rsidRPr="005C4CBD">
        <w:rPr>
          <w:rFonts w:ascii="Times New Roman" w:hAnsi="Times New Roman" w:cs="Times New Roman"/>
          <w:sz w:val="24"/>
          <w:szCs w:val="24"/>
        </w:rPr>
        <w:t>rekuperátoru VZT jednotky</w:t>
      </w:r>
    </w:p>
    <w:p w14:paraId="27B47FD1" w14:textId="77777777" w:rsidR="00121482" w:rsidRPr="005C4CBD" w:rsidRDefault="00121482" w:rsidP="00346AF2">
      <w:pPr>
        <w:spacing w:after="0" w:line="240" w:lineRule="auto"/>
        <w:rPr>
          <w:rFonts w:ascii="Times New Roman" w:hAnsi="Times New Roman" w:cs="Times New Roman"/>
          <w:sz w:val="24"/>
          <w:szCs w:val="24"/>
          <w:highlight w:val="yellow"/>
        </w:rPr>
      </w:pPr>
    </w:p>
    <w:p w14:paraId="5FC7CA97" w14:textId="5593C8F9" w:rsidR="00BB2174" w:rsidRPr="005C4CBD" w:rsidRDefault="00BB2174" w:rsidP="003A5BC8">
      <w:pPr>
        <w:pStyle w:val="Muj1"/>
      </w:pPr>
      <w:bookmarkStart w:id="47" w:name="_Toc127795397"/>
      <w:r w:rsidRPr="005C4CBD">
        <w:t>1</w:t>
      </w:r>
      <w:r w:rsidR="005C4CBD" w:rsidRPr="005C4CBD">
        <w:t>7</w:t>
      </w:r>
      <w:r w:rsidRPr="005C4CBD">
        <w:t>. Závěr</w:t>
      </w:r>
      <w:bookmarkEnd w:id="47"/>
      <w:r w:rsidRPr="005C4CBD">
        <w:t xml:space="preserve"> </w:t>
      </w:r>
    </w:p>
    <w:p w14:paraId="0EB3FD11" w14:textId="77777777" w:rsidR="00561E45" w:rsidRPr="005C4CBD" w:rsidRDefault="00561E45" w:rsidP="003A5BC8">
      <w:pPr>
        <w:pStyle w:val="Muj1"/>
        <w:rPr>
          <w:sz w:val="24"/>
          <w:szCs w:val="24"/>
        </w:rPr>
      </w:pPr>
    </w:p>
    <w:p w14:paraId="04DF7B46"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5C4CBD">
        <w:rPr>
          <w:rFonts w:ascii="Times New Roman" w:hAnsi="Times New Roman" w:cs="Times New Roman"/>
          <w:sz w:val="24"/>
          <w:szCs w:val="24"/>
        </w:rPr>
        <w:t>Tato zpráva je součástí</w:t>
      </w:r>
      <w:r w:rsidRPr="000079BE">
        <w:rPr>
          <w:rFonts w:ascii="Times New Roman" w:hAnsi="Times New Roman" w:cs="Times New Roman"/>
          <w:sz w:val="24"/>
          <w:szCs w:val="24"/>
        </w:rPr>
        <w:t xml:space="preserve"> kompletní projektové dokumentace a tvoří s ní nedílný celek. Tato dokumentace je vypracována na úrovni „projektové dokumentace pro provedení stavby“. Musí být použita pouze pro výše uvedenou akci.  Projektant nezodpovídá za případné vady z použití této dokumentace k jiným účelům. V případě, že ten, kdo s dokumentací pracuje, shledá určitou disproporci mezi výkresovou částí, a technickou zprávou, je nutno vždy počítat s nákladnější variantou.</w:t>
      </w:r>
    </w:p>
    <w:p w14:paraId="0C88E082" w14:textId="77777777" w:rsidR="005C4CBD" w:rsidRPr="000079BE" w:rsidRDefault="005C4CBD" w:rsidP="005C4CBD">
      <w:pPr>
        <w:widowControl w:val="0"/>
        <w:spacing w:after="0" w:line="240" w:lineRule="auto"/>
        <w:ind w:firstLine="567"/>
        <w:rPr>
          <w:rFonts w:ascii="Times New Roman" w:hAnsi="Times New Roman" w:cs="Times New Roman"/>
          <w:sz w:val="24"/>
          <w:szCs w:val="24"/>
        </w:rPr>
      </w:pPr>
      <w:r w:rsidRPr="000079BE">
        <w:rPr>
          <w:rFonts w:ascii="Times New Roman" w:hAnsi="Times New Roman" w:cs="Times New Roman"/>
          <w:sz w:val="24"/>
          <w:szCs w:val="24"/>
        </w:rPr>
        <w:t>Všechna zařízení musí být dodána kompletní vč. veškerého potřebného příslušenství tak, aby po napojení na ostatní profese byla zcela funkční a provozuschopná. Veškerá zařízení uvedená v dokumentaci určují minimální technický standard. Volba konkrétních zařízení při realizaci, včetně odpovědnosti za jejich shodnost s českými normami a jinými zákonnými ustanoveními je na dodavateli a podléhá schválení investora. Na případné nedostatky je dodavatel povinen včas upozornit!</w:t>
      </w:r>
      <w:r w:rsidRPr="000079BE">
        <w:rPr>
          <w:rFonts w:ascii="Times New Roman" w:hAnsi="Times New Roman" w:cs="Times New Roman"/>
          <w:sz w:val="24"/>
          <w:szCs w:val="24"/>
        </w:rPr>
        <w:tab/>
      </w:r>
    </w:p>
    <w:p w14:paraId="7A1997EA" w14:textId="77777777" w:rsidR="005C4CBD" w:rsidRPr="000079BE" w:rsidRDefault="005C4CBD" w:rsidP="005C4CBD">
      <w:pPr>
        <w:pStyle w:val="zkladntext1"/>
        <w:spacing w:after="0" w:line="240" w:lineRule="auto"/>
        <w:rPr>
          <w:rFonts w:ascii="Times New Roman" w:eastAsia="Times New Roman" w:hAnsi="Times New Roman" w:cs="Times New Roman"/>
          <w:sz w:val="24"/>
          <w:szCs w:val="24"/>
        </w:rPr>
      </w:pPr>
    </w:p>
    <w:p w14:paraId="7398F2AB" w14:textId="60D02302" w:rsidR="00230076" w:rsidRPr="001541DC" w:rsidRDefault="005C4CBD" w:rsidP="00346AF2">
      <w:pPr>
        <w:pStyle w:val="zkladntext0"/>
        <w:spacing w:after="0" w:line="240" w:lineRule="auto"/>
        <w:ind w:firstLine="0"/>
        <w:rPr>
          <w:rFonts w:ascii="Times New Roman" w:hAnsi="Times New Roman"/>
          <w:sz w:val="24"/>
          <w:szCs w:val="24"/>
        </w:rPr>
      </w:pPr>
      <w:r w:rsidRPr="000079BE">
        <w:rPr>
          <w:rFonts w:ascii="Times New Roman" w:hAnsi="Times New Roman"/>
          <w:sz w:val="24"/>
          <w:szCs w:val="24"/>
        </w:rPr>
        <w:t xml:space="preserve">V Hradci Králové únor 2023                                                     </w:t>
      </w:r>
      <w:r w:rsidRPr="000079BE">
        <w:rPr>
          <w:rFonts w:ascii="Times New Roman" w:hAnsi="Times New Roman"/>
          <w:sz w:val="24"/>
          <w:szCs w:val="24"/>
        </w:rPr>
        <w:tab/>
      </w:r>
      <w:r w:rsidRPr="000079BE">
        <w:rPr>
          <w:rFonts w:ascii="Times New Roman" w:hAnsi="Times New Roman"/>
          <w:sz w:val="24"/>
          <w:szCs w:val="24"/>
        </w:rPr>
        <w:tab/>
        <w:t>Ing. Tomáš Charvát</w:t>
      </w:r>
    </w:p>
    <w:sectPr w:rsidR="00230076" w:rsidRPr="001541DC" w:rsidSect="00FA2D41">
      <w:headerReference w:type="default" r:id="rId8"/>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B7610" w14:textId="77777777" w:rsidR="00230326" w:rsidRDefault="00230326" w:rsidP="00C22891">
      <w:pPr>
        <w:spacing w:after="0" w:line="240" w:lineRule="auto"/>
      </w:pPr>
      <w:r>
        <w:separator/>
      </w:r>
    </w:p>
  </w:endnote>
  <w:endnote w:type="continuationSeparator" w:id="0">
    <w:p w14:paraId="7694E90A" w14:textId="77777777" w:rsidR="00230326" w:rsidRDefault="00230326" w:rsidP="00C22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A8A48" w14:textId="77777777" w:rsidR="00D0260E" w:rsidRDefault="00D0260E" w:rsidP="00C22891">
    <w:pPr>
      <w:pBdr>
        <w:top w:val="single" w:sz="4" w:space="1" w:color="auto"/>
      </w:pBdr>
      <w:shd w:val="solid" w:color="FFFFFF" w:fill="auto"/>
      <w:tabs>
        <w:tab w:val="center" w:pos="3969"/>
        <w:tab w:val="right" w:pos="9072"/>
        <w:tab w:val="right" w:pos="10348"/>
      </w:tabs>
      <w:spacing w:after="0"/>
      <w:ind w:left="142" w:hanging="142"/>
    </w:pPr>
    <w:r>
      <w:rPr>
        <w:sz w:val="16"/>
      </w:rPr>
      <w:tab/>
    </w:r>
    <w:r>
      <w:rPr>
        <w:sz w:val="16"/>
      </w:rPr>
      <w:tab/>
    </w:r>
    <w:r>
      <w:rPr>
        <w:rStyle w:val="slostrnky"/>
        <w:sz w:val="16"/>
      </w:rPr>
      <w:t xml:space="preserve">- </w:t>
    </w:r>
    <w:r w:rsidR="00BB08AD">
      <w:rPr>
        <w:rStyle w:val="slostrnky"/>
        <w:sz w:val="16"/>
      </w:rPr>
      <w:fldChar w:fldCharType="begin"/>
    </w:r>
    <w:r>
      <w:rPr>
        <w:rStyle w:val="slostrnky"/>
        <w:sz w:val="16"/>
      </w:rPr>
      <w:instrText xml:space="preserve">PAGE  </w:instrText>
    </w:r>
    <w:r w:rsidR="00BB08AD">
      <w:rPr>
        <w:rStyle w:val="slostrnky"/>
        <w:sz w:val="16"/>
      </w:rPr>
      <w:fldChar w:fldCharType="separate"/>
    </w:r>
    <w:r w:rsidR="00270481">
      <w:rPr>
        <w:rStyle w:val="slostrnky"/>
        <w:noProof/>
        <w:sz w:val="16"/>
      </w:rPr>
      <w:t>1</w:t>
    </w:r>
    <w:r w:rsidR="00BB08AD">
      <w:rPr>
        <w:rStyle w:val="slostrnky"/>
        <w:sz w:val="16"/>
      </w:rPr>
      <w:fldChar w:fldCharType="end"/>
    </w:r>
    <w:r>
      <w:rPr>
        <w:rStyle w:val="slostrnky"/>
        <w:sz w:val="16"/>
      </w:rPr>
      <w:t xml:space="preserve"> -</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64BEE" w14:textId="77777777" w:rsidR="00230326" w:rsidRDefault="00230326" w:rsidP="00C22891">
      <w:pPr>
        <w:spacing w:after="0" w:line="240" w:lineRule="auto"/>
      </w:pPr>
      <w:r>
        <w:separator/>
      </w:r>
    </w:p>
  </w:footnote>
  <w:footnote w:type="continuationSeparator" w:id="0">
    <w:p w14:paraId="4E90797C" w14:textId="77777777" w:rsidR="00230326" w:rsidRDefault="00230326" w:rsidP="00C228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0F28" w14:textId="1ACA5CD7" w:rsidR="00D0260E" w:rsidRPr="00C22891" w:rsidRDefault="00D163A8" w:rsidP="003618F0">
    <w:pPr>
      <w:pStyle w:val="Zhlav"/>
      <w:rPr>
        <w:u w:val="single"/>
      </w:rPr>
    </w:pPr>
    <w:proofErr w:type="gramStart"/>
    <w:r>
      <w:rPr>
        <w:sz w:val="16"/>
        <w:u w:val="single"/>
      </w:rPr>
      <w:t>Vzduchotechnika - D</w:t>
    </w:r>
    <w:r w:rsidR="005C4CBD">
      <w:rPr>
        <w:sz w:val="16"/>
        <w:u w:val="single"/>
      </w:rPr>
      <w:t>PS</w:t>
    </w:r>
    <w:proofErr w:type="gramEnd"/>
    <w:r w:rsidR="003618F0">
      <w:rPr>
        <w:sz w:val="16"/>
        <w:u w:val="single"/>
      </w:rPr>
      <w:t xml:space="preserve">                                          </w:t>
    </w:r>
    <w:r w:rsidR="00470E35">
      <w:rPr>
        <w:sz w:val="16"/>
        <w:u w:val="single"/>
      </w:rPr>
      <w:t xml:space="preserve"> </w:t>
    </w:r>
    <w:r w:rsidR="00134887">
      <w:rPr>
        <w:sz w:val="16"/>
        <w:u w:val="single"/>
      </w:rPr>
      <w:t xml:space="preserve">                    </w:t>
    </w:r>
    <w:r w:rsidR="0003492C">
      <w:rPr>
        <w:sz w:val="16"/>
        <w:u w:val="single"/>
      </w:rPr>
      <w:tab/>
    </w:r>
    <w:r w:rsidR="00134887">
      <w:rPr>
        <w:sz w:val="16"/>
        <w:u w:val="single"/>
      </w:rPr>
      <w:t xml:space="preserve">Kontaktní centrum Koliště, </w:t>
    </w:r>
    <w:proofErr w:type="spellStart"/>
    <w:r w:rsidR="00134887">
      <w:rPr>
        <w:sz w:val="16"/>
        <w:u w:val="single"/>
      </w:rPr>
      <w:t>k.ú</w:t>
    </w:r>
    <w:proofErr w:type="spellEnd"/>
    <w:r w:rsidR="00134887">
      <w:rPr>
        <w:sz w:val="16"/>
        <w:u w:val="single"/>
      </w:rPr>
      <w:t xml:space="preserve">. Trnitá, </w:t>
    </w:r>
    <w:proofErr w:type="spellStart"/>
    <w:r w:rsidR="00134887">
      <w:rPr>
        <w:sz w:val="16"/>
        <w:u w:val="single"/>
      </w:rPr>
      <w:t>p.č</w:t>
    </w:r>
    <w:proofErr w:type="spellEnd"/>
    <w:r w:rsidR="00134887">
      <w:rPr>
        <w:sz w:val="16"/>
        <w:u w:val="single"/>
      </w:rPr>
      <w:t>. 1087/1, 1087/2 a 1087/6</w:t>
    </w:r>
    <w:r w:rsidR="00F119DE">
      <w:rPr>
        <w:sz w:val="16"/>
        <w:u w:val="single"/>
      </w:rPr>
      <w:t xml:space="preserve">, </w:t>
    </w:r>
    <w:r w:rsidR="00134887">
      <w:rPr>
        <w:sz w:val="16"/>
        <w:u w:val="single"/>
      </w:rPr>
      <w:t>Brno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774A2"/>
    <w:multiLevelType w:val="multilevel"/>
    <w:tmpl w:val="0D82A56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6F81658"/>
    <w:multiLevelType w:val="hybridMultilevel"/>
    <w:tmpl w:val="586446E4"/>
    <w:lvl w:ilvl="0" w:tplc="B1AA7D58">
      <w:start w:val="1"/>
      <w:numFmt w:val="lowerLetter"/>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A174DB1"/>
    <w:multiLevelType w:val="hybridMultilevel"/>
    <w:tmpl w:val="2732FF4C"/>
    <w:lvl w:ilvl="0" w:tplc="04050017">
      <w:start w:val="1"/>
      <w:numFmt w:val="lowerLetter"/>
      <w:lvlText w:val="%1)"/>
      <w:lvlJc w:val="left"/>
      <w:pPr>
        <w:ind w:left="1060" w:hanging="360"/>
      </w:p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3" w15:restartNumberingAfterBreak="0">
    <w:nsid w:val="0FFE265B"/>
    <w:multiLevelType w:val="hybridMultilevel"/>
    <w:tmpl w:val="8ED4E0E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2A22C3"/>
    <w:multiLevelType w:val="hybridMultilevel"/>
    <w:tmpl w:val="8ED4E0E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8CA376A"/>
    <w:multiLevelType w:val="hybridMultilevel"/>
    <w:tmpl w:val="4C8AC8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9C83DF6"/>
    <w:multiLevelType w:val="hybridMultilevel"/>
    <w:tmpl w:val="70587C6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6537D1"/>
    <w:multiLevelType w:val="hybridMultilevel"/>
    <w:tmpl w:val="16761C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A815FD8"/>
    <w:multiLevelType w:val="hybridMultilevel"/>
    <w:tmpl w:val="8ED4E0E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EA819E6"/>
    <w:multiLevelType w:val="hybridMultilevel"/>
    <w:tmpl w:val="744E5E1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97BCE"/>
    <w:multiLevelType w:val="hybridMultilevel"/>
    <w:tmpl w:val="A860170C"/>
    <w:lvl w:ilvl="0" w:tplc="DF00A1AC">
      <w:start w:val="2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2940C04"/>
    <w:multiLevelType w:val="hybridMultilevel"/>
    <w:tmpl w:val="EE5CFE14"/>
    <w:lvl w:ilvl="0" w:tplc="0354F61A">
      <w:start w:val="1"/>
      <w:numFmt w:val="decimal"/>
      <w:lvlText w:val="%1)"/>
      <w:lvlJc w:val="left"/>
      <w:pPr>
        <w:ind w:left="1209" w:hanging="360"/>
      </w:pPr>
      <w:rPr>
        <w:rFonts w:hint="default"/>
      </w:rPr>
    </w:lvl>
    <w:lvl w:ilvl="1" w:tplc="04050019" w:tentative="1">
      <w:start w:val="1"/>
      <w:numFmt w:val="lowerLetter"/>
      <w:lvlText w:val="%2."/>
      <w:lvlJc w:val="left"/>
      <w:pPr>
        <w:ind w:left="1929" w:hanging="360"/>
      </w:pPr>
    </w:lvl>
    <w:lvl w:ilvl="2" w:tplc="0405001B" w:tentative="1">
      <w:start w:val="1"/>
      <w:numFmt w:val="lowerRoman"/>
      <w:lvlText w:val="%3."/>
      <w:lvlJc w:val="right"/>
      <w:pPr>
        <w:ind w:left="2649" w:hanging="180"/>
      </w:pPr>
    </w:lvl>
    <w:lvl w:ilvl="3" w:tplc="0405000F" w:tentative="1">
      <w:start w:val="1"/>
      <w:numFmt w:val="decimal"/>
      <w:lvlText w:val="%4."/>
      <w:lvlJc w:val="left"/>
      <w:pPr>
        <w:ind w:left="3369" w:hanging="360"/>
      </w:pPr>
    </w:lvl>
    <w:lvl w:ilvl="4" w:tplc="04050019" w:tentative="1">
      <w:start w:val="1"/>
      <w:numFmt w:val="lowerLetter"/>
      <w:lvlText w:val="%5."/>
      <w:lvlJc w:val="left"/>
      <w:pPr>
        <w:ind w:left="4089" w:hanging="360"/>
      </w:pPr>
    </w:lvl>
    <w:lvl w:ilvl="5" w:tplc="0405001B" w:tentative="1">
      <w:start w:val="1"/>
      <w:numFmt w:val="lowerRoman"/>
      <w:lvlText w:val="%6."/>
      <w:lvlJc w:val="right"/>
      <w:pPr>
        <w:ind w:left="4809" w:hanging="180"/>
      </w:pPr>
    </w:lvl>
    <w:lvl w:ilvl="6" w:tplc="0405000F" w:tentative="1">
      <w:start w:val="1"/>
      <w:numFmt w:val="decimal"/>
      <w:lvlText w:val="%7."/>
      <w:lvlJc w:val="left"/>
      <w:pPr>
        <w:ind w:left="5529" w:hanging="360"/>
      </w:pPr>
    </w:lvl>
    <w:lvl w:ilvl="7" w:tplc="04050019" w:tentative="1">
      <w:start w:val="1"/>
      <w:numFmt w:val="lowerLetter"/>
      <w:lvlText w:val="%8."/>
      <w:lvlJc w:val="left"/>
      <w:pPr>
        <w:ind w:left="6249" w:hanging="360"/>
      </w:pPr>
    </w:lvl>
    <w:lvl w:ilvl="8" w:tplc="0405001B" w:tentative="1">
      <w:start w:val="1"/>
      <w:numFmt w:val="lowerRoman"/>
      <w:lvlText w:val="%9."/>
      <w:lvlJc w:val="right"/>
      <w:pPr>
        <w:ind w:left="6969" w:hanging="180"/>
      </w:pPr>
    </w:lvl>
  </w:abstractNum>
  <w:abstractNum w:abstractNumId="12" w15:restartNumberingAfterBreak="0">
    <w:nsid w:val="34596D03"/>
    <w:multiLevelType w:val="hybridMultilevel"/>
    <w:tmpl w:val="AB50C344"/>
    <w:lvl w:ilvl="0" w:tplc="DF00A1AC">
      <w:start w:val="23"/>
      <w:numFmt w:val="bullet"/>
      <w:lvlText w:val="-"/>
      <w:lvlJc w:val="left"/>
      <w:pPr>
        <w:ind w:left="1440" w:hanging="360"/>
      </w:pPr>
      <w:rPr>
        <w:rFonts w:ascii="Calibri" w:eastAsiaTheme="minorHAnsi" w:hAnsi="Calibri" w:cs="Calibri"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34C81FD5"/>
    <w:multiLevelType w:val="hybridMultilevel"/>
    <w:tmpl w:val="54C456F8"/>
    <w:lvl w:ilvl="0" w:tplc="E7D22384">
      <w:start w:val="1"/>
      <w:numFmt w:val="lowerLetter"/>
      <w:lvlText w:val="%1)"/>
      <w:lvlJc w:val="left"/>
      <w:pPr>
        <w:ind w:left="720" w:hanging="360"/>
      </w:pPr>
      <w:rPr>
        <w:rFonts w:ascii="Times New Roman" w:eastAsia="Times New Roman" w:hAnsi="Times New Roman" w:cs="Times New Roman" w:hint="default"/>
        <w:b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35B51013"/>
    <w:multiLevelType w:val="hybridMultilevel"/>
    <w:tmpl w:val="B7E4384C"/>
    <w:lvl w:ilvl="0" w:tplc="DF00A1AC">
      <w:start w:val="2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09A7631"/>
    <w:multiLevelType w:val="hybridMultilevel"/>
    <w:tmpl w:val="3CD63CD8"/>
    <w:lvl w:ilvl="0" w:tplc="CE482D96">
      <w:start w:val="4"/>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15:restartNumberingAfterBreak="0">
    <w:nsid w:val="524E4DA3"/>
    <w:multiLevelType w:val="hybridMultilevel"/>
    <w:tmpl w:val="4678FFBC"/>
    <w:lvl w:ilvl="0" w:tplc="DF00A1AC">
      <w:start w:val="2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16A5C9A"/>
    <w:multiLevelType w:val="hybridMultilevel"/>
    <w:tmpl w:val="9C3C54CE"/>
    <w:lvl w:ilvl="0" w:tplc="94806CAC">
      <w:numFmt w:val="bullet"/>
      <w:lvlText w:val="-"/>
      <w:lvlJc w:val="left"/>
      <w:pPr>
        <w:ind w:left="1068" w:hanging="360"/>
      </w:pPr>
      <w:rPr>
        <w:rFonts w:ascii="Calibri" w:eastAsia="Calibri" w:hAnsi="Calibri" w:cs="Calibri"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8" w15:restartNumberingAfterBreak="0">
    <w:nsid w:val="731374A2"/>
    <w:multiLevelType w:val="hybridMultilevel"/>
    <w:tmpl w:val="6EE6ED7A"/>
    <w:lvl w:ilvl="0" w:tplc="DF00A1AC">
      <w:start w:val="1"/>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6432FAD"/>
    <w:multiLevelType w:val="hybridMultilevel"/>
    <w:tmpl w:val="8ED4E0E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67670D5"/>
    <w:multiLevelType w:val="hybridMultilevel"/>
    <w:tmpl w:val="BCE663D4"/>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21" w15:restartNumberingAfterBreak="0">
    <w:nsid w:val="77653CF5"/>
    <w:multiLevelType w:val="multilevel"/>
    <w:tmpl w:val="DE6EE08E"/>
    <w:lvl w:ilvl="0">
      <w:start w:val="1"/>
      <w:numFmt w:val="decimal"/>
      <w:pStyle w:val="Nadpis1"/>
      <w:isLgl/>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vertAlign w:val="baseline"/>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2" w15:restartNumberingAfterBreak="0">
    <w:nsid w:val="7B803E44"/>
    <w:multiLevelType w:val="hybridMultilevel"/>
    <w:tmpl w:val="12A0F5AE"/>
    <w:lvl w:ilvl="0" w:tplc="04050001">
      <w:start w:val="1"/>
      <w:numFmt w:val="bullet"/>
      <w:lvlText w:val=""/>
      <w:lvlJc w:val="left"/>
      <w:pPr>
        <w:ind w:left="1060" w:hanging="360"/>
      </w:pPr>
      <w:rPr>
        <w:rFonts w:ascii="Symbol" w:hAnsi="Symbol" w:hint="default"/>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num w:numId="1" w16cid:durableId="773480667">
    <w:abstractNumId w:val="21"/>
  </w:num>
  <w:num w:numId="2" w16cid:durableId="1907300487">
    <w:abstractNumId w:val="14"/>
  </w:num>
  <w:num w:numId="3" w16cid:durableId="462575768">
    <w:abstractNumId w:val="18"/>
  </w:num>
  <w:num w:numId="4" w16cid:durableId="98913203">
    <w:abstractNumId w:val="7"/>
  </w:num>
  <w:num w:numId="5" w16cid:durableId="761608841">
    <w:abstractNumId w:val="10"/>
  </w:num>
  <w:num w:numId="6" w16cid:durableId="184907096">
    <w:abstractNumId w:val="5"/>
  </w:num>
  <w:num w:numId="7" w16cid:durableId="319962309">
    <w:abstractNumId w:val="12"/>
  </w:num>
  <w:num w:numId="8" w16cid:durableId="1134559758">
    <w:abstractNumId w:val="16"/>
  </w:num>
  <w:num w:numId="9" w16cid:durableId="1532261303">
    <w:abstractNumId w:val="22"/>
  </w:num>
  <w:num w:numId="10" w16cid:durableId="1999073285">
    <w:abstractNumId w:val="20"/>
  </w:num>
  <w:num w:numId="11" w16cid:durableId="1524972809">
    <w:abstractNumId w:val="2"/>
  </w:num>
  <w:num w:numId="12" w16cid:durableId="1116945861">
    <w:abstractNumId w:val="0"/>
  </w:num>
  <w:num w:numId="13" w16cid:durableId="1151824799">
    <w:abstractNumId w:val="6"/>
  </w:num>
  <w:num w:numId="14" w16cid:durableId="223377670">
    <w:abstractNumId w:val="9"/>
  </w:num>
  <w:num w:numId="15" w16cid:durableId="1354192028">
    <w:abstractNumId w:val="19"/>
  </w:num>
  <w:num w:numId="16" w16cid:durableId="250479407">
    <w:abstractNumId w:val="15"/>
  </w:num>
  <w:num w:numId="17" w16cid:durableId="1161000460">
    <w:abstractNumId w:val="13"/>
    <w:lvlOverride w:ilvl="0">
      <w:startOverride w:val="1"/>
    </w:lvlOverride>
    <w:lvlOverride w:ilvl="1"/>
    <w:lvlOverride w:ilvl="2"/>
    <w:lvlOverride w:ilvl="3"/>
    <w:lvlOverride w:ilvl="4"/>
    <w:lvlOverride w:ilvl="5"/>
    <w:lvlOverride w:ilvl="6"/>
    <w:lvlOverride w:ilvl="7"/>
    <w:lvlOverride w:ilvl="8"/>
  </w:num>
  <w:num w:numId="18" w16cid:durableId="1375080488">
    <w:abstractNumId w:val="8"/>
  </w:num>
  <w:num w:numId="19" w16cid:durableId="69133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2826775">
    <w:abstractNumId w:val="4"/>
  </w:num>
  <w:num w:numId="21" w16cid:durableId="361903601">
    <w:abstractNumId w:val="3"/>
  </w:num>
  <w:num w:numId="22" w16cid:durableId="421878212">
    <w:abstractNumId w:val="21"/>
  </w:num>
  <w:num w:numId="23" w16cid:durableId="458688798">
    <w:abstractNumId w:val="11"/>
  </w:num>
  <w:num w:numId="24" w16cid:durableId="424962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131D"/>
    <w:rsid w:val="00003D39"/>
    <w:rsid w:val="00007F76"/>
    <w:rsid w:val="00011CB2"/>
    <w:rsid w:val="00027D2F"/>
    <w:rsid w:val="0003492C"/>
    <w:rsid w:val="00066B53"/>
    <w:rsid w:val="0009077E"/>
    <w:rsid w:val="000B4042"/>
    <w:rsid w:val="000B53AE"/>
    <w:rsid w:val="000C09FA"/>
    <w:rsid w:val="000C3077"/>
    <w:rsid w:val="000C6EB2"/>
    <w:rsid w:val="000D01D3"/>
    <w:rsid w:val="000D090A"/>
    <w:rsid w:val="000D2A60"/>
    <w:rsid w:val="000D76EB"/>
    <w:rsid w:val="000E211D"/>
    <w:rsid w:val="000E6354"/>
    <w:rsid w:val="000E68F8"/>
    <w:rsid w:val="000F1CF4"/>
    <w:rsid w:val="00105764"/>
    <w:rsid w:val="00111138"/>
    <w:rsid w:val="00121482"/>
    <w:rsid w:val="00122008"/>
    <w:rsid w:val="00125417"/>
    <w:rsid w:val="00134887"/>
    <w:rsid w:val="00140502"/>
    <w:rsid w:val="00152E20"/>
    <w:rsid w:val="001541DC"/>
    <w:rsid w:val="00171876"/>
    <w:rsid w:val="0018287A"/>
    <w:rsid w:val="00184404"/>
    <w:rsid w:val="00190F3B"/>
    <w:rsid w:val="00192FFF"/>
    <w:rsid w:val="00194DA8"/>
    <w:rsid w:val="001A0D77"/>
    <w:rsid w:val="001A4AD1"/>
    <w:rsid w:val="001B72FF"/>
    <w:rsid w:val="001C6D29"/>
    <w:rsid w:val="001D7183"/>
    <w:rsid w:val="001E43C5"/>
    <w:rsid w:val="001E4EEF"/>
    <w:rsid w:val="001F0D0D"/>
    <w:rsid w:val="001F483E"/>
    <w:rsid w:val="00203739"/>
    <w:rsid w:val="00210803"/>
    <w:rsid w:val="002271FF"/>
    <w:rsid w:val="00230076"/>
    <w:rsid w:val="00230326"/>
    <w:rsid w:val="00241BB1"/>
    <w:rsid w:val="002461A8"/>
    <w:rsid w:val="002463F6"/>
    <w:rsid w:val="002603FD"/>
    <w:rsid w:val="00260C65"/>
    <w:rsid w:val="002621D5"/>
    <w:rsid w:val="0026261E"/>
    <w:rsid w:val="0026356E"/>
    <w:rsid w:val="00270481"/>
    <w:rsid w:val="00276097"/>
    <w:rsid w:val="0029319C"/>
    <w:rsid w:val="002B0331"/>
    <w:rsid w:val="002B19FA"/>
    <w:rsid w:val="002C2EFD"/>
    <w:rsid w:val="002C4567"/>
    <w:rsid w:val="002D6038"/>
    <w:rsid w:val="002E0509"/>
    <w:rsid w:val="002E246B"/>
    <w:rsid w:val="00312735"/>
    <w:rsid w:val="00323D83"/>
    <w:rsid w:val="00326322"/>
    <w:rsid w:val="00342C6B"/>
    <w:rsid w:val="00342DA6"/>
    <w:rsid w:val="00346AF2"/>
    <w:rsid w:val="00347BE5"/>
    <w:rsid w:val="00351BD7"/>
    <w:rsid w:val="0035455C"/>
    <w:rsid w:val="003552C4"/>
    <w:rsid w:val="003618F0"/>
    <w:rsid w:val="00370546"/>
    <w:rsid w:val="00375C0E"/>
    <w:rsid w:val="00390387"/>
    <w:rsid w:val="003A2B8D"/>
    <w:rsid w:val="003A5BC8"/>
    <w:rsid w:val="003A7E8E"/>
    <w:rsid w:val="003B6E70"/>
    <w:rsid w:val="003C241A"/>
    <w:rsid w:val="003C3FCE"/>
    <w:rsid w:val="003D16A1"/>
    <w:rsid w:val="003D1E33"/>
    <w:rsid w:val="003D3CC5"/>
    <w:rsid w:val="003D7B76"/>
    <w:rsid w:val="003E081F"/>
    <w:rsid w:val="003E5BB7"/>
    <w:rsid w:val="003F421B"/>
    <w:rsid w:val="003F4ACD"/>
    <w:rsid w:val="00403E9D"/>
    <w:rsid w:val="0040539A"/>
    <w:rsid w:val="004109E0"/>
    <w:rsid w:val="00412904"/>
    <w:rsid w:val="00425067"/>
    <w:rsid w:val="004363BF"/>
    <w:rsid w:val="00451737"/>
    <w:rsid w:val="00464A51"/>
    <w:rsid w:val="00470E35"/>
    <w:rsid w:val="004803F4"/>
    <w:rsid w:val="00483763"/>
    <w:rsid w:val="00487477"/>
    <w:rsid w:val="00490B9E"/>
    <w:rsid w:val="00496E72"/>
    <w:rsid w:val="004A3466"/>
    <w:rsid w:val="004A689B"/>
    <w:rsid w:val="004E3798"/>
    <w:rsid w:val="004F5ABB"/>
    <w:rsid w:val="005041AB"/>
    <w:rsid w:val="005068C7"/>
    <w:rsid w:val="0050773B"/>
    <w:rsid w:val="005137A7"/>
    <w:rsid w:val="00516B24"/>
    <w:rsid w:val="00517B10"/>
    <w:rsid w:val="0052074C"/>
    <w:rsid w:val="00521898"/>
    <w:rsid w:val="00555762"/>
    <w:rsid w:val="00561E45"/>
    <w:rsid w:val="00562B8F"/>
    <w:rsid w:val="00562CA7"/>
    <w:rsid w:val="00573E7A"/>
    <w:rsid w:val="00587714"/>
    <w:rsid w:val="005B1893"/>
    <w:rsid w:val="005C4CBD"/>
    <w:rsid w:val="005D42ED"/>
    <w:rsid w:val="005E0C16"/>
    <w:rsid w:val="005E131D"/>
    <w:rsid w:val="005F52AA"/>
    <w:rsid w:val="00607AC0"/>
    <w:rsid w:val="00610A47"/>
    <w:rsid w:val="00611267"/>
    <w:rsid w:val="00614D4B"/>
    <w:rsid w:val="00627B5E"/>
    <w:rsid w:val="00647F94"/>
    <w:rsid w:val="00663EF6"/>
    <w:rsid w:val="0066535D"/>
    <w:rsid w:val="00691F0B"/>
    <w:rsid w:val="006965EE"/>
    <w:rsid w:val="006A60A8"/>
    <w:rsid w:val="006B0201"/>
    <w:rsid w:val="006B16B9"/>
    <w:rsid w:val="006B6491"/>
    <w:rsid w:val="006C0BBE"/>
    <w:rsid w:val="006C5AC4"/>
    <w:rsid w:val="006C7F29"/>
    <w:rsid w:val="006D0A64"/>
    <w:rsid w:val="006F1E13"/>
    <w:rsid w:val="007103E1"/>
    <w:rsid w:val="00710C1D"/>
    <w:rsid w:val="0071472C"/>
    <w:rsid w:val="007162F4"/>
    <w:rsid w:val="00716AF4"/>
    <w:rsid w:val="0072025A"/>
    <w:rsid w:val="00734DD6"/>
    <w:rsid w:val="00736232"/>
    <w:rsid w:val="00753CE7"/>
    <w:rsid w:val="007611BB"/>
    <w:rsid w:val="00764FF8"/>
    <w:rsid w:val="007651D1"/>
    <w:rsid w:val="007677E1"/>
    <w:rsid w:val="00781B95"/>
    <w:rsid w:val="00793DA5"/>
    <w:rsid w:val="00794898"/>
    <w:rsid w:val="007A4DC5"/>
    <w:rsid w:val="007B168C"/>
    <w:rsid w:val="007B53C1"/>
    <w:rsid w:val="007D6423"/>
    <w:rsid w:val="007D7DE4"/>
    <w:rsid w:val="007E4AE6"/>
    <w:rsid w:val="00803261"/>
    <w:rsid w:val="0080418F"/>
    <w:rsid w:val="00813EFF"/>
    <w:rsid w:val="00816C03"/>
    <w:rsid w:val="00832966"/>
    <w:rsid w:val="00843B73"/>
    <w:rsid w:val="0085505D"/>
    <w:rsid w:val="0087078C"/>
    <w:rsid w:val="00870E56"/>
    <w:rsid w:val="00894E28"/>
    <w:rsid w:val="008A1578"/>
    <w:rsid w:val="008B44B6"/>
    <w:rsid w:val="008C2940"/>
    <w:rsid w:val="008C2A2D"/>
    <w:rsid w:val="008C710D"/>
    <w:rsid w:val="008D0ED6"/>
    <w:rsid w:val="008D1058"/>
    <w:rsid w:val="008D33C1"/>
    <w:rsid w:val="008E23C5"/>
    <w:rsid w:val="008E4F8B"/>
    <w:rsid w:val="00913FF0"/>
    <w:rsid w:val="00920C09"/>
    <w:rsid w:val="00924F1F"/>
    <w:rsid w:val="00927275"/>
    <w:rsid w:val="00954679"/>
    <w:rsid w:val="00967277"/>
    <w:rsid w:val="00974733"/>
    <w:rsid w:val="00982A2D"/>
    <w:rsid w:val="00992816"/>
    <w:rsid w:val="009A206C"/>
    <w:rsid w:val="009A5CCE"/>
    <w:rsid w:val="009A7AED"/>
    <w:rsid w:val="009C30FD"/>
    <w:rsid w:val="009D0574"/>
    <w:rsid w:val="009D1B22"/>
    <w:rsid w:val="009E364F"/>
    <w:rsid w:val="009F6570"/>
    <w:rsid w:val="00A22213"/>
    <w:rsid w:val="00A27822"/>
    <w:rsid w:val="00A46179"/>
    <w:rsid w:val="00A82D8C"/>
    <w:rsid w:val="00A84D30"/>
    <w:rsid w:val="00A85836"/>
    <w:rsid w:val="00A86518"/>
    <w:rsid w:val="00A91665"/>
    <w:rsid w:val="00A917ED"/>
    <w:rsid w:val="00A95E3D"/>
    <w:rsid w:val="00AA468D"/>
    <w:rsid w:val="00AA47FD"/>
    <w:rsid w:val="00AA7E94"/>
    <w:rsid w:val="00AB1770"/>
    <w:rsid w:val="00AF464C"/>
    <w:rsid w:val="00AF6A48"/>
    <w:rsid w:val="00B01245"/>
    <w:rsid w:val="00B0242B"/>
    <w:rsid w:val="00B06BB6"/>
    <w:rsid w:val="00B1519F"/>
    <w:rsid w:val="00B34D0A"/>
    <w:rsid w:val="00B36067"/>
    <w:rsid w:val="00B4362A"/>
    <w:rsid w:val="00B44000"/>
    <w:rsid w:val="00B4703F"/>
    <w:rsid w:val="00B511B2"/>
    <w:rsid w:val="00B5192F"/>
    <w:rsid w:val="00B546AC"/>
    <w:rsid w:val="00B568F9"/>
    <w:rsid w:val="00B630EE"/>
    <w:rsid w:val="00B72D12"/>
    <w:rsid w:val="00B81C88"/>
    <w:rsid w:val="00B83CD4"/>
    <w:rsid w:val="00B913DB"/>
    <w:rsid w:val="00BB08AD"/>
    <w:rsid w:val="00BB2174"/>
    <w:rsid w:val="00BB6A98"/>
    <w:rsid w:val="00BC3849"/>
    <w:rsid w:val="00BC4585"/>
    <w:rsid w:val="00BD29D0"/>
    <w:rsid w:val="00BD4928"/>
    <w:rsid w:val="00BE6D53"/>
    <w:rsid w:val="00BF577E"/>
    <w:rsid w:val="00C22891"/>
    <w:rsid w:val="00C34542"/>
    <w:rsid w:val="00C37EAC"/>
    <w:rsid w:val="00C4181C"/>
    <w:rsid w:val="00C41AFC"/>
    <w:rsid w:val="00C53C51"/>
    <w:rsid w:val="00C704D3"/>
    <w:rsid w:val="00C81474"/>
    <w:rsid w:val="00CA492F"/>
    <w:rsid w:val="00CB0055"/>
    <w:rsid w:val="00D00AD4"/>
    <w:rsid w:val="00D0260E"/>
    <w:rsid w:val="00D155FC"/>
    <w:rsid w:val="00D163A8"/>
    <w:rsid w:val="00D237D6"/>
    <w:rsid w:val="00D23867"/>
    <w:rsid w:val="00D244EE"/>
    <w:rsid w:val="00D25A41"/>
    <w:rsid w:val="00D44492"/>
    <w:rsid w:val="00D65817"/>
    <w:rsid w:val="00D66201"/>
    <w:rsid w:val="00D95CCF"/>
    <w:rsid w:val="00D97A2A"/>
    <w:rsid w:val="00DB1D02"/>
    <w:rsid w:val="00DB47E1"/>
    <w:rsid w:val="00DD1F70"/>
    <w:rsid w:val="00DE055E"/>
    <w:rsid w:val="00DE3512"/>
    <w:rsid w:val="00DE7C22"/>
    <w:rsid w:val="00DF05FB"/>
    <w:rsid w:val="00DF3220"/>
    <w:rsid w:val="00E0539F"/>
    <w:rsid w:val="00E059D1"/>
    <w:rsid w:val="00E07A55"/>
    <w:rsid w:val="00E13007"/>
    <w:rsid w:val="00E157E0"/>
    <w:rsid w:val="00E23B4B"/>
    <w:rsid w:val="00E27F74"/>
    <w:rsid w:val="00E46092"/>
    <w:rsid w:val="00E61571"/>
    <w:rsid w:val="00E73973"/>
    <w:rsid w:val="00E86E74"/>
    <w:rsid w:val="00E87B8F"/>
    <w:rsid w:val="00E9139D"/>
    <w:rsid w:val="00EA12B7"/>
    <w:rsid w:val="00EB1DFA"/>
    <w:rsid w:val="00EB2302"/>
    <w:rsid w:val="00ED44CC"/>
    <w:rsid w:val="00EF3F6C"/>
    <w:rsid w:val="00F07508"/>
    <w:rsid w:val="00F07885"/>
    <w:rsid w:val="00F119DE"/>
    <w:rsid w:val="00F12C63"/>
    <w:rsid w:val="00F21CD7"/>
    <w:rsid w:val="00F21D0B"/>
    <w:rsid w:val="00F309BB"/>
    <w:rsid w:val="00F3626F"/>
    <w:rsid w:val="00F37B45"/>
    <w:rsid w:val="00F56798"/>
    <w:rsid w:val="00F605E6"/>
    <w:rsid w:val="00F63D26"/>
    <w:rsid w:val="00F737D6"/>
    <w:rsid w:val="00F7616B"/>
    <w:rsid w:val="00F77873"/>
    <w:rsid w:val="00FA119B"/>
    <w:rsid w:val="00FA2D41"/>
    <w:rsid w:val="00FA32CF"/>
    <w:rsid w:val="00FB7402"/>
    <w:rsid w:val="00FC7693"/>
    <w:rsid w:val="00FE17B7"/>
    <w:rsid w:val="00FE2AA7"/>
    <w:rsid w:val="00FE7A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020235"/>
  <w15:docId w15:val="{43D740ED-9E10-4C65-9352-3E8FCF9D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22891"/>
    <w:pPr>
      <w:jc w:val="both"/>
    </w:pPr>
  </w:style>
  <w:style w:type="paragraph" w:styleId="Nadpis1">
    <w:name w:val="heading 1"/>
    <w:aliases w:val="Muj nadpis"/>
    <w:basedOn w:val="Normln"/>
    <w:next w:val="Normln"/>
    <w:link w:val="Nadpis1Char"/>
    <w:qFormat/>
    <w:rsid w:val="00C22891"/>
    <w:pPr>
      <w:keepNext/>
      <w:numPr>
        <w:numId w:val="1"/>
      </w:numPr>
      <w:spacing w:before="240" w:after="60" w:line="240" w:lineRule="auto"/>
      <w:outlineLvl w:val="0"/>
    </w:pPr>
    <w:rPr>
      <w:rFonts w:ascii="Arial" w:eastAsia="Times New Roman" w:hAnsi="Arial" w:cs="Arial"/>
      <w:b/>
      <w:bCs/>
      <w:kern w:val="32"/>
      <w:sz w:val="32"/>
      <w:szCs w:val="32"/>
      <w:lang w:eastAsia="cs-CZ"/>
    </w:rPr>
  </w:style>
  <w:style w:type="paragraph" w:styleId="Nadpis2">
    <w:name w:val="heading 2"/>
    <w:basedOn w:val="Normln"/>
    <w:next w:val="Normln"/>
    <w:link w:val="Nadpis2Char"/>
    <w:qFormat/>
    <w:rsid w:val="00C22891"/>
    <w:pPr>
      <w:keepNext/>
      <w:widowControl w:val="0"/>
      <w:numPr>
        <w:ilvl w:val="1"/>
        <w:numId w:val="1"/>
      </w:numPr>
      <w:tabs>
        <w:tab w:val="left" w:pos="1151"/>
        <w:tab w:val="left" w:pos="1620"/>
      </w:tabs>
      <w:spacing w:before="240" w:after="60" w:line="240" w:lineRule="auto"/>
      <w:outlineLvl w:val="1"/>
    </w:pPr>
    <w:rPr>
      <w:rFonts w:ascii="Arial" w:eastAsia="Times New Roman" w:hAnsi="Arial" w:cs="Times New Roman"/>
      <w:b/>
      <w:sz w:val="28"/>
      <w:szCs w:val="20"/>
      <w:lang w:eastAsia="cs-CZ"/>
    </w:rPr>
  </w:style>
  <w:style w:type="paragraph" w:styleId="Nadpis3">
    <w:name w:val="heading 3"/>
    <w:basedOn w:val="Normln"/>
    <w:next w:val="Normln"/>
    <w:link w:val="Nadpis3Char"/>
    <w:qFormat/>
    <w:rsid w:val="00C22891"/>
    <w:pPr>
      <w:keepNext/>
      <w:widowControl w:val="0"/>
      <w:numPr>
        <w:ilvl w:val="2"/>
        <w:numId w:val="1"/>
      </w:numPr>
      <w:spacing w:before="120" w:after="60" w:line="240" w:lineRule="auto"/>
      <w:outlineLvl w:val="2"/>
    </w:pPr>
    <w:rPr>
      <w:rFonts w:ascii="Arial" w:eastAsia="Times New Roman" w:hAnsi="Arial" w:cs="Times New Roman"/>
      <w:b/>
      <w:sz w:val="24"/>
      <w:szCs w:val="20"/>
      <w:lang w:eastAsia="cs-CZ"/>
    </w:rPr>
  </w:style>
  <w:style w:type="paragraph" w:styleId="Nadpis4">
    <w:name w:val="heading 4"/>
    <w:basedOn w:val="Normln"/>
    <w:next w:val="Normln"/>
    <w:link w:val="Nadpis4Char"/>
    <w:qFormat/>
    <w:rsid w:val="00C22891"/>
    <w:pPr>
      <w:keepNext/>
      <w:numPr>
        <w:ilvl w:val="3"/>
        <w:numId w:val="1"/>
      </w:numPr>
      <w:tabs>
        <w:tab w:val="left" w:pos="1151"/>
      </w:tabs>
      <w:spacing w:before="120" w:after="60" w:line="240" w:lineRule="auto"/>
      <w:outlineLvl w:val="3"/>
    </w:pPr>
    <w:rPr>
      <w:rFonts w:ascii="Arial" w:eastAsia="Times New Roman" w:hAnsi="Arial" w:cs="Times New Roman"/>
      <w:b/>
      <w:sz w:val="20"/>
      <w:szCs w:val="20"/>
      <w:lang w:eastAsia="cs-CZ"/>
    </w:rPr>
  </w:style>
  <w:style w:type="paragraph" w:styleId="Nadpis5">
    <w:name w:val="heading 5"/>
    <w:basedOn w:val="Normln"/>
    <w:next w:val="Normln"/>
    <w:link w:val="Nadpis5Char"/>
    <w:qFormat/>
    <w:rsid w:val="00C22891"/>
    <w:pPr>
      <w:keepNext/>
      <w:numPr>
        <w:ilvl w:val="4"/>
        <w:numId w:val="1"/>
      </w:numPr>
      <w:tabs>
        <w:tab w:val="clear" w:pos="1008"/>
        <w:tab w:val="left" w:pos="1151"/>
      </w:tabs>
      <w:spacing w:before="120" w:after="60" w:line="240" w:lineRule="auto"/>
      <w:ind w:left="1151" w:hanging="1151"/>
      <w:outlineLvl w:val="4"/>
    </w:pPr>
    <w:rPr>
      <w:rFonts w:ascii="Arial" w:eastAsia="Times New Roman" w:hAnsi="Arial" w:cs="Times New Roman"/>
      <w:b/>
      <w:sz w:val="20"/>
      <w:szCs w:val="20"/>
      <w:lang w:eastAsia="cs-CZ"/>
    </w:rPr>
  </w:style>
  <w:style w:type="paragraph" w:styleId="Nadpis6">
    <w:name w:val="heading 6"/>
    <w:basedOn w:val="Normln"/>
    <w:next w:val="Normln"/>
    <w:link w:val="Nadpis6Char"/>
    <w:qFormat/>
    <w:rsid w:val="00C22891"/>
    <w:pPr>
      <w:numPr>
        <w:ilvl w:val="5"/>
        <w:numId w:val="1"/>
      </w:numPr>
      <w:spacing w:before="120" w:after="60" w:line="240" w:lineRule="auto"/>
      <w:outlineLvl w:val="5"/>
    </w:pPr>
    <w:rPr>
      <w:rFonts w:ascii="Arial" w:eastAsia="Times New Roman" w:hAnsi="Arial" w:cs="Times New Roman"/>
      <w:b/>
      <w:sz w:val="20"/>
      <w:szCs w:val="20"/>
      <w:lang w:eastAsia="cs-CZ"/>
    </w:rPr>
  </w:style>
  <w:style w:type="paragraph" w:styleId="Nadpis7">
    <w:name w:val="heading 7"/>
    <w:basedOn w:val="Normln"/>
    <w:next w:val="Normln"/>
    <w:link w:val="Nadpis7Char"/>
    <w:qFormat/>
    <w:rsid w:val="00C22891"/>
    <w:pPr>
      <w:numPr>
        <w:ilvl w:val="6"/>
        <w:numId w:val="1"/>
      </w:numPr>
      <w:spacing w:before="240" w:after="60" w:line="240" w:lineRule="auto"/>
      <w:outlineLvl w:val="6"/>
    </w:pPr>
    <w:rPr>
      <w:rFonts w:ascii="Arial" w:eastAsia="Times New Roman" w:hAnsi="Arial" w:cs="Times New Roman"/>
      <w:sz w:val="20"/>
      <w:szCs w:val="20"/>
      <w:lang w:eastAsia="cs-CZ"/>
    </w:rPr>
  </w:style>
  <w:style w:type="paragraph" w:styleId="Nadpis8">
    <w:name w:val="heading 8"/>
    <w:basedOn w:val="Normln"/>
    <w:next w:val="Normln"/>
    <w:link w:val="Nadpis8Char"/>
    <w:qFormat/>
    <w:rsid w:val="00C22891"/>
    <w:pPr>
      <w:numPr>
        <w:ilvl w:val="7"/>
        <w:numId w:val="1"/>
      </w:numPr>
      <w:spacing w:before="240" w:after="60" w:line="240" w:lineRule="auto"/>
      <w:outlineLvl w:val="7"/>
    </w:pPr>
    <w:rPr>
      <w:rFonts w:ascii="Arial" w:eastAsia="Times New Roman" w:hAnsi="Arial" w:cs="Times New Roman"/>
      <w:i/>
      <w:sz w:val="20"/>
      <w:szCs w:val="20"/>
      <w:lang w:eastAsia="cs-CZ"/>
    </w:rPr>
  </w:style>
  <w:style w:type="paragraph" w:styleId="Nadpis9">
    <w:name w:val="heading 9"/>
    <w:basedOn w:val="Normln"/>
    <w:next w:val="Normln"/>
    <w:link w:val="Nadpis9Char"/>
    <w:qFormat/>
    <w:rsid w:val="00C22891"/>
    <w:pPr>
      <w:numPr>
        <w:ilvl w:val="8"/>
        <w:numId w:val="1"/>
      </w:numPr>
      <w:spacing w:before="240" w:after="60" w:line="240" w:lineRule="auto"/>
      <w:outlineLvl w:val="8"/>
    </w:pPr>
    <w:rPr>
      <w:rFonts w:ascii="Arial" w:eastAsia="Times New Roman" w:hAnsi="Arial" w:cs="Times New Roman"/>
      <w:b/>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Muj nadpis Char"/>
    <w:basedOn w:val="Standardnpsmoodstavce"/>
    <w:link w:val="Nadpis1"/>
    <w:rsid w:val="00C22891"/>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C22891"/>
    <w:rPr>
      <w:rFonts w:ascii="Arial" w:eastAsia="Times New Roman" w:hAnsi="Arial" w:cs="Times New Roman"/>
      <w:b/>
      <w:sz w:val="28"/>
      <w:szCs w:val="20"/>
      <w:lang w:eastAsia="cs-CZ"/>
    </w:rPr>
  </w:style>
  <w:style w:type="character" w:customStyle="1" w:styleId="Nadpis3Char">
    <w:name w:val="Nadpis 3 Char"/>
    <w:basedOn w:val="Standardnpsmoodstavce"/>
    <w:link w:val="Nadpis3"/>
    <w:rsid w:val="00C22891"/>
    <w:rPr>
      <w:rFonts w:ascii="Arial" w:eastAsia="Times New Roman" w:hAnsi="Arial" w:cs="Times New Roman"/>
      <w:b/>
      <w:sz w:val="24"/>
      <w:szCs w:val="20"/>
      <w:lang w:eastAsia="cs-CZ"/>
    </w:rPr>
  </w:style>
  <w:style w:type="character" w:customStyle="1" w:styleId="Nadpis4Char">
    <w:name w:val="Nadpis 4 Char"/>
    <w:basedOn w:val="Standardnpsmoodstavce"/>
    <w:link w:val="Nadpis4"/>
    <w:rsid w:val="00C22891"/>
    <w:rPr>
      <w:rFonts w:ascii="Arial" w:eastAsia="Times New Roman" w:hAnsi="Arial" w:cs="Times New Roman"/>
      <w:b/>
      <w:sz w:val="20"/>
      <w:szCs w:val="20"/>
      <w:lang w:eastAsia="cs-CZ"/>
    </w:rPr>
  </w:style>
  <w:style w:type="character" w:customStyle="1" w:styleId="Nadpis5Char">
    <w:name w:val="Nadpis 5 Char"/>
    <w:basedOn w:val="Standardnpsmoodstavce"/>
    <w:link w:val="Nadpis5"/>
    <w:rsid w:val="00C22891"/>
    <w:rPr>
      <w:rFonts w:ascii="Arial" w:eastAsia="Times New Roman" w:hAnsi="Arial" w:cs="Times New Roman"/>
      <w:b/>
      <w:sz w:val="20"/>
      <w:szCs w:val="20"/>
      <w:lang w:eastAsia="cs-CZ"/>
    </w:rPr>
  </w:style>
  <w:style w:type="character" w:customStyle="1" w:styleId="Nadpis6Char">
    <w:name w:val="Nadpis 6 Char"/>
    <w:basedOn w:val="Standardnpsmoodstavce"/>
    <w:link w:val="Nadpis6"/>
    <w:rsid w:val="00C22891"/>
    <w:rPr>
      <w:rFonts w:ascii="Arial" w:eastAsia="Times New Roman" w:hAnsi="Arial" w:cs="Times New Roman"/>
      <w:b/>
      <w:sz w:val="20"/>
      <w:szCs w:val="20"/>
      <w:lang w:eastAsia="cs-CZ"/>
    </w:rPr>
  </w:style>
  <w:style w:type="character" w:customStyle="1" w:styleId="Nadpis7Char">
    <w:name w:val="Nadpis 7 Char"/>
    <w:basedOn w:val="Standardnpsmoodstavce"/>
    <w:link w:val="Nadpis7"/>
    <w:rsid w:val="00C22891"/>
    <w:rPr>
      <w:rFonts w:ascii="Arial" w:eastAsia="Times New Roman" w:hAnsi="Arial" w:cs="Times New Roman"/>
      <w:sz w:val="20"/>
      <w:szCs w:val="20"/>
      <w:lang w:eastAsia="cs-CZ"/>
    </w:rPr>
  </w:style>
  <w:style w:type="character" w:customStyle="1" w:styleId="Nadpis8Char">
    <w:name w:val="Nadpis 8 Char"/>
    <w:basedOn w:val="Standardnpsmoodstavce"/>
    <w:link w:val="Nadpis8"/>
    <w:rsid w:val="00C22891"/>
    <w:rPr>
      <w:rFonts w:ascii="Arial" w:eastAsia="Times New Roman" w:hAnsi="Arial" w:cs="Times New Roman"/>
      <w:i/>
      <w:sz w:val="20"/>
      <w:szCs w:val="20"/>
      <w:lang w:eastAsia="cs-CZ"/>
    </w:rPr>
  </w:style>
  <w:style w:type="character" w:customStyle="1" w:styleId="Nadpis9Char">
    <w:name w:val="Nadpis 9 Char"/>
    <w:basedOn w:val="Standardnpsmoodstavce"/>
    <w:link w:val="Nadpis9"/>
    <w:rsid w:val="00C22891"/>
    <w:rPr>
      <w:rFonts w:ascii="Arial" w:eastAsia="Times New Roman" w:hAnsi="Arial" w:cs="Times New Roman"/>
      <w:b/>
      <w:i/>
      <w:sz w:val="18"/>
      <w:szCs w:val="20"/>
      <w:lang w:eastAsia="cs-CZ"/>
    </w:rPr>
  </w:style>
  <w:style w:type="paragraph" w:styleId="Odstavecseseznamem">
    <w:name w:val="List Paragraph"/>
    <w:basedOn w:val="Normln"/>
    <w:qFormat/>
    <w:rsid w:val="00C22891"/>
    <w:pPr>
      <w:ind w:left="720"/>
      <w:contextualSpacing/>
    </w:pPr>
  </w:style>
  <w:style w:type="table" w:styleId="Mkatabulky">
    <w:name w:val="Table Grid"/>
    <w:basedOn w:val="Normlntabulka"/>
    <w:uiPriority w:val="59"/>
    <w:rsid w:val="00C22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unhideWhenUsed/>
    <w:rsid w:val="00C22891"/>
    <w:pPr>
      <w:spacing w:after="100"/>
    </w:pPr>
  </w:style>
  <w:style w:type="paragraph" w:styleId="Obsah2">
    <w:name w:val="toc 2"/>
    <w:basedOn w:val="Normln"/>
    <w:next w:val="Normln"/>
    <w:autoRedefine/>
    <w:uiPriority w:val="39"/>
    <w:unhideWhenUsed/>
    <w:rsid w:val="00BB2174"/>
    <w:pPr>
      <w:tabs>
        <w:tab w:val="left" w:pos="880"/>
        <w:tab w:val="right" w:leader="dot" w:pos="9062"/>
      </w:tabs>
      <w:spacing w:after="0" w:line="240" w:lineRule="auto"/>
    </w:pPr>
  </w:style>
  <w:style w:type="character" w:styleId="Hypertextovodkaz">
    <w:name w:val="Hyperlink"/>
    <w:basedOn w:val="Standardnpsmoodstavce"/>
    <w:uiPriority w:val="99"/>
    <w:unhideWhenUsed/>
    <w:rsid w:val="00C22891"/>
    <w:rPr>
      <w:color w:val="0000FF" w:themeColor="hyperlink"/>
      <w:u w:val="single"/>
    </w:rPr>
  </w:style>
  <w:style w:type="paragraph" w:styleId="Zhlav">
    <w:name w:val="header"/>
    <w:basedOn w:val="Normln"/>
    <w:link w:val="ZhlavChar"/>
    <w:unhideWhenUsed/>
    <w:rsid w:val="00C22891"/>
    <w:pPr>
      <w:tabs>
        <w:tab w:val="center" w:pos="4536"/>
        <w:tab w:val="right" w:pos="9072"/>
      </w:tabs>
      <w:spacing w:after="0" w:line="240" w:lineRule="auto"/>
    </w:pPr>
  </w:style>
  <w:style w:type="character" w:customStyle="1" w:styleId="ZhlavChar">
    <w:name w:val="Záhlaví Char"/>
    <w:basedOn w:val="Standardnpsmoodstavce"/>
    <w:link w:val="Zhlav"/>
    <w:rsid w:val="00C22891"/>
  </w:style>
  <w:style w:type="paragraph" w:styleId="Zpat">
    <w:name w:val="footer"/>
    <w:basedOn w:val="Normln"/>
    <w:link w:val="ZpatChar"/>
    <w:unhideWhenUsed/>
    <w:rsid w:val="00C22891"/>
    <w:pPr>
      <w:tabs>
        <w:tab w:val="center" w:pos="4536"/>
        <w:tab w:val="right" w:pos="9072"/>
      </w:tabs>
      <w:spacing w:after="0" w:line="240" w:lineRule="auto"/>
    </w:pPr>
  </w:style>
  <w:style w:type="character" w:customStyle="1" w:styleId="ZpatChar">
    <w:name w:val="Zápatí Char"/>
    <w:basedOn w:val="Standardnpsmoodstavce"/>
    <w:link w:val="Zpat"/>
    <w:uiPriority w:val="99"/>
    <w:rsid w:val="00C22891"/>
  </w:style>
  <w:style w:type="character" w:styleId="slostrnky">
    <w:name w:val="page number"/>
    <w:basedOn w:val="Standardnpsmoodstavce"/>
    <w:rsid w:val="00C22891"/>
  </w:style>
  <w:style w:type="paragraph" w:styleId="Textbubliny">
    <w:name w:val="Balloon Text"/>
    <w:basedOn w:val="Normln"/>
    <w:link w:val="TextbublinyChar"/>
    <w:uiPriority w:val="99"/>
    <w:semiHidden/>
    <w:unhideWhenUsed/>
    <w:rsid w:val="00A84D3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4D30"/>
    <w:rPr>
      <w:rFonts w:ascii="Tahoma" w:hAnsi="Tahoma" w:cs="Tahoma"/>
      <w:sz w:val="16"/>
      <w:szCs w:val="16"/>
    </w:rPr>
  </w:style>
  <w:style w:type="paragraph" w:styleId="Revize">
    <w:name w:val="Revision"/>
    <w:hidden/>
    <w:uiPriority w:val="99"/>
    <w:semiHidden/>
    <w:rsid w:val="00816C03"/>
    <w:pPr>
      <w:spacing w:after="0" w:line="240" w:lineRule="auto"/>
    </w:pPr>
  </w:style>
  <w:style w:type="paragraph" w:customStyle="1" w:styleId="Import0">
    <w:name w:val="Import 0"/>
    <w:basedOn w:val="Normln"/>
    <w:rsid w:val="00B01245"/>
    <w:pPr>
      <w:widowControl w:val="0"/>
      <w:spacing w:after="0" w:line="288" w:lineRule="auto"/>
      <w:jc w:val="left"/>
    </w:pPr>
    <w:rPr>
      <w:rFonts w:ascii="Courier New" w:eastAsia="Times New Roman" w:hAnsi="Courier New" w:cs="Times New Roman"/>
      <w:noProof/>
      <w:sz w:val="24"/>
      <w:szCs w:val="20"/>
      <w:lang w:eastAsia="cs-CZ"/>
    </w:rPr>
  </w:style>
  <w:style w:type="paragraph" w:customStyle="1" w:styleId="Import3">
    <w:name w:val="Import 3"/>
    <w:basedOn w:val="Import0"/>
    <w:rsid w:val="00342C6B"/>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18" w:lineRule="auto"/>
      <w:ind w:left="576"/>
    </w:pPr>
  </w:style>
  <w:style w:type="paragraph" w:styleId="Zkladntextodsazen">
    <w:name w:val="Body Text Indent"/>
    <w:basedOn w:val="Normln"/>
    <w:link w:val="ZkladntextodsazenChar"/>
    <w:semiHidden/>
    <w:rsid w:val="00487477"/>
    <w:pPr>
      <w:spacing w:after="0" w:line="240" w:lineRule="auto"/>
    </w:pPr>
    <w:rPr>
      <w:rFonts w:ascii="Times New Roman" w:eastAsia="Times New Roman" w:hAnsi="Times New Roman" w:cs="Times New Roman"/>
      <w:sz w:val="24"/>
      <w:szCs w:val="20"/>
      <w:lang w:eastAsia="cs-CZ"/>
    </w:rPr>
  </w:style>
  <w:style w:type="character" w:customStyle="1" w:styleId="ZkladntextodsazenChar">
    <w:name w:val="Základní text odsazený Char"/>
    <w:basedOn w:val="Standardnpsmoodstavce"/>
    <w:link w:val="Zkladntextodsazen"/>
    <w:semiHidden/>
    <w:rsid w:val="00487477"/>
    <w:rPr>
      <w:rFonts w:ascii="Times New Roman" w:eastAsia="Times New Roman" w:hAnsi="Times New Roman" w:cs="Times New Roman"/>
      <w:sz w:val="24"/>
      <w:szCs w:val="20"/>
      <w:lang w:eastAsia="cs-CZ"/>
    </w:rPr>
  </w:style>
  <w:style w:type="paragraph" w:customStyle="1" w:styleId="Import8">
    <w:name w:val="Import 8"/>
    <w:basedOn w:val="Import0"/>
    <w:rsid w:val="00B4400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327" w:lineRule="auto"/>
      <w:ind w:left="720"/>
    </w:pPr>
  </w:style>
  <w:style w:type="character" w:styleId="Odkaznakoment">
    <w:name w:val="annotation reference"/>
    <w:basedOn w:val="Standardnpsmoodstavce"/>
    <w:uiPriority w:val="99"/>
    <w:semiHidden/>
    <w:unhideWhenUsed/>
    <w:rsid w:val="00190F3B"/>
    <w:rPr>
      <w:sz w:val="16"/>
      <w:szCs w:val="16"/>
    </w:rPr>
  </w:style>
  <w:style w:type="paragraph" w:styleId="Textkomente">
    <w:name w:val="annotation text"/>
    <w:basedOn w:val="Normln"/>
    <w:link w:val="TextkomenteChar"/>
    <w:uiPriority w:val="99"/>
    <w:semiHidden/>
    <w:unhideWhenUsed/>
    <w:rsid w:val="00190F3B"/>
    <w:pPr>
      <w:spacing w:line="240" w:lineRule="auto"/>
    </w:pPr>
    <w:rPr>
      <w:sz w:val="20"/>
      <w:szCs w:val="20"/>
    </w:rPr>
  </w:style>
  <w:style w:type="character" w:customStyle="1" w:styleId="TextkomenteChar">
    <w:name w:val="Text komentáře Char"/>
    <w:basedOn w:val="Standardnpsmoodstavce"/>
    <w:link w:val="Textkomente"/>
    <w:uiPriority w:val="99"/>
    <w:semiHidden/>
    <w:rsid w:val="00190F3B"/>
    <w:rPr>
      <w:sz w:val="20"/>
      <w:szCs w:val="20"/>
    </w:rPr>
  </w:style>
  <w:style w:type="paragraph" w:styleId="Pedmtkomente">
    <w:name w:val="annotation subject"/>
    <w:basedOn w:val="Textkomente"/>
    <w:next w:val="Textkomente"/>
    <w:link w:val="PedmtkomenteChar"/>
    <w:uiPriority w:val="99"/>
    <w:semiHidden/>
    <w:unhideWhenUsed/>
    <w:rsid w:val="00190F3B"/>
    <w:rPr>
      <w:b/>
      <w:bCs/>
    </w:rPr>
  </w:style>
  <w:style w:type="character" w:customStyle="1" w:styleId="PedmtkomenteChar">
    <w:name w:val="Předmět komentáře Char"/>
    <w:basedOn w:val="TextkomenteChar"/>
    <w:link w:val="Pedmtkomente"/>
    <w:uiPriority w:val="99"/>
    <w:semiHidden/>
    <w:rsid w:val="00190F3B"/>
    <w:rPr>
      <w:b/>
      <w:bCs/>
      <w:sz w:val="20"/>
      <w:szCs w:val="20"/>
    </w:rPr>
  </w:style>
  <w:style w:type="paragraph" w:styleId="Zkladntext">
    <w:name w:val="Body Text"/>
    <w:basedOn w:val="Normln"/>
    <w:link w:val="ZkladntextChar"/>
    <w:uiPriority w:val="99"/>
    <w:unhideWhenUsed/>
    <w:rsid w:val="00BB2174"/>
    <w:pPr>
      <w:spacing w:after="120"/>
    </w:pPr>
  </w:style>
  <w:style w:type="character" w:customStyle="1" w:styleId="ZkladntextChar">
    <w:name w:val="Základní text Char"/>
    <w:basedOn w:val="Standardnpsmoodstavce"/>
    <w:link w:val="Zkladntext"/>
    <w:uiPriority w:val="99"/>
    <w:rsid w:val="00BB2174"/>
  </w:style>
  <w:style w:type="paragraph" w:styleId="Zkladntext2">
    <w:name w:val="Body Text 2"/>
    <w:basedOn w:val="Normln"/>
    <w:link w:val="Zkladntext2Char"/>
    <w:uiPriority w:val="99"/>
    <w:semiHidden/>
    <w:unhideWhenUsed/>
    <w:rsid w:val="00BB2174"/>
    <w:pPr>
      <w:spacing w:after="120" w:line="480" w:lineRule="auto"/>
    </w:pPr>
  </w:style>
  <w:style w:type="character" w:customStyle="1" w:styleId="Zkladntext2Char">
    <w:name w:val="Základní text 2 Char"/>
    <w:basedOn w:val="Standardnpsmoodstavce"/>
    <w:link w:val="Zkladntext2"/>
    <w:uiPriority w:val="99"/>
    <w:semiHidden/>
    <w:rsid w:val="00BB2174"/>
  </w:style>
  <w:style w:type="paragraph" w:customStyle="1" w:styleId="zkladntext0">
    <w:name w:val="základní text"/>
    <w:basedOn w:val="Normln"/>
    <w:rsid w:val="00BB2174"/>
    <w:pPr>
      <w:tabs>
        <w:tab w:val="left" w:pos="1134"/>
        <w:tab w:val="left" w:pos="2126"/>
        <w:tab w:val="left" w:pos="2835"/>
        <w:tab w:val="left" w:pos="3544"/>
        <w:tab w:val="left" w:pos="4253"/>
        <w:tab w:val="left" w:pos="4961"/>
        <w:tab w:val="left" w:pos="5670"/>
        <w:tab w:val="left" w:pos="6379"/>
        <w:tab w:val="left" w:pos="7088"/>
        <w:tab w:val="left" w:pos="7655"/>
        <w:tab w:val="left" w:pos="7938"/>
      </w:tabs>
      <w:overflowPunct w:val="0"/>
      <w:autoSpaceDE w:val="0"/>
      <w:autoSpaceDN w:val="0"/>
      <w:adjustRightInd w:val="0"/>
      <w:spacing w:after="120" w:line="260" w:lineRule="exact"/>
      <w:ind w:firstLine="567"/>
      <w:textAlignment w:val="baseline"/>
    </w:pPr>
    <w:rPr>
      <w:rFonts w:ascii="Arial" w:eastAsia="Times New Roman" w:hAnsi="Arial" w:cs="Times New Roman"/>
      <w:szCs w:val="20"/>
      <w:lang w:eastAsia="cs-CZ"/>
    </w:rPr>
  </w:style>
  <w:style w:type="paragraph" w:customStyle="1" w:styleId="Muj1">
    <w:name w:val="Muj1"/>
    <w:basedOn w:val="Normln"/>
    <w:rsid w:val="00BB2174"/>
    <w:pPr>
      <w:spacing w:after="0" w:line="240" w:lineRule="auto"/>
    </w:pPr>
    <w:rPr>
      <w:rFonts w:ascii="Times New Roman" w:eastAsia="Times New Roman" w:hAnsi="Times New Roman" w:cs="Times New Roman"/>
      <w:b/>
      <w:sz w:val="28"/>
      <w:szCs w:val="28"/>
      <w:u w:val="single"/>
      <w:lang w:eastAsia="cs-CZ"/>
    </w:rPr>
  </w:style>
  <w:style w:type="paragraph" w:customStyle="1" w:styleId="Muj2">
    <w:name w:val="Muj2"/>
    <w:basedOn w:val="Normln"/>
    <w:rsid w:val="00BB2174"/>
    <w:pPr>
      <w:spacing w:after="0" w:line="240" w:lineRule="auto"/>
    </w:pPr>
    <w:rPr>
      <w:rFonts w:ascii="Times New Roman" w:eastAsia="Times New Roman" w:hAnsi="Times New Roman" w:cs="Times New Roman"/>
      <w:b/>
      <w:sz w:val="28"/>
      <w:szCs w:val="28"/>
      <w:u w:val="single"/>
      <w:lang w:eastAsia="cs-CZ"/>
    </w:rPr>
  </w:style>
  <w:style w:type="paragraph" w:customStyle="1" w:styleId="zkladntext1">
    <w:name w:val="zkladntext"/>
    <w:basedOn w:val="Normln"/>
    <w:rsid w:val="00BB2174"/>
    <w:pPr>
      <w:overflowPunct w:val="0"/>
      <w:autoSpaceDE w:val="0"/>
      <w:autoSpaceDN w:val="0"/>
      <w:spacing w:after="120" w:line="260" w:lineRule="atLeast"/>
      <w:ind w:firstLine="567"/>
    </w:pPr>
    <w:rPr>
      <w:rFonts w:ascii="Arial" w:eastAsia="Calibri" w:hAnsi="Arial" w:cs="Arial"/>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8353">
      <w:bodyDiv w:val="1"/>
      <w:marLeft w:val="0"/>
      <w:marRight w:val="0"/>
      <w:marTop w:val="0"/>
      <w:marBottom w:val="0"/>
      <w:divBdr>
        <w:top w:val="none" w:sz="0" w:space="0" w:color="auto"/>
        <w:left w:val="none" w:sz="0" w:space="0" w:color="auto"/>
        <w:bottom w:val="none" w:sz="0" w:space="0" w:color="auto"/>
        <w:right w:val="none" w:sz="0" w:space="0" w:color="auto"/>
      </w:divBdr>
    </w:div>
    <w:div w:id="44836916">
      <w:bodyDiv w:val="1"/>
      <w:marLeft w:val="0"/>
      <w:marRight w:val="0"/>
      <w:marTop w:val="0"/>
      <w:marBottom w:val="0"/>
      <w:divBdr>
        <w:top w:val="none" w:sz="0" w:space="0" w:color="auto"/>
        <w:left w:val="none" w:sz="0" w:space="0" w:color="auto"/>
        <w:bottom w:val="none" w:sz="0" w:space="0" w:color="auto"/>
        <w:right w:val="none" w:sz="0" w:space="0" w:color="auto"/>
      </w:divBdr>
    </w:div>
    <w:div w:id="165707351">
      <w:bodyDiv w:val="1"/>
      <w:marLeft w:val="0"/>
      <w:marRight w:val="0"/>
      <w:marTop w:val="0"/>
      <w:marBottom w:val="0"/>
      <w:divBdr>
        <w:top w:val="none" w:sz="0" w:space="0" w:color="auto"/>
        <w:left w:val="none" w:sz="0" w:space="0" w:color="auto"/>
        <w:bottom w:val="none" w:sz="0" w:space="0" w:color="auto"/>
        <w:right w:val="none" w:sz="0" w:space="0" w:color="auto"/>
      </w:divBdr>
    </w:div>
    <w:div w:id="268512342">
      <w:bodyDiv w:val="1"/>
      <w:marLeft w:val="0"/>
      <w:marRight w:val="0"/>
      <w:marTop w:val="0"/>
      <w:marBottom w:val="0"/>
      <w:divBdr>
        <w:top w:val="none" w:sz="0" w:space="0" w:color="auto"/>
        <w:left w:val="none" w:sz="0" w:space="0" w:color="auto"/>
        <w:bottom w:val="none" w:sz="0" w:space="0" w:color="auto"/>
        <w:right w:val="none" w:sz="0" w:space="0" w:color="auto"/>
      </w:divBdr>
    </w:div>
    <w:div w:id="294259776">
      <w:bodyDiv w:val="1"/>
      <w:marLeft w:val="0"/>
      <w:marRight w:val="0"/>
      <w:marTop w:val="0"/>
      <w:marBottom w:val="0"/>
      <w:divBdr>
        <w:top w:val="none" w:sz="0" w:space="0" w:color="auto"/>
        <w:left w:val="none" w:sz="0" w:space="0" w:color="auto"/>
        <w:bottom w:val="none" w:sz="0" w:space="0" w:color="auto"/>
        <w:right w:val="none" w:sz="0" w:space="0" w:color="auto"/>
      </w:divBdr>
    </w:div>
    <w:div w:id="300161345">
      <w:bodyDiv w:val="1"/>
      <w:marLeft w:val="0"/>
      <w:marRight w:val="0"/>
      <w:marTop w:val="0"/>
      <w:marBottom w:val="0"/>
      <w:divBdr>
        <w:top w:val="none" w:sz="0" w:space="0" w:color="auto"/>
        <w:left w:val="none" w:sz="0" w:space="0" w:color="auto"/>
        <w:bottom w:val="none" w:sz="0" w:space="0" w:color="auto"/>
        <w:right w:val="none" w:sz="0" w:space="0" w:color="auto"/>
      </w:divBdr>
    </w:div>
    <w:div w:id="479078976">
      <w:bodyDiv w:val="1"/>
      <w:marLeft w:val="0"/>
      <w:marRight w:val="0"/>
      <w:marTop w:val="0"/>
      <w:marBottom w:val="0"/>
      <w:divBdr>
        <w:top w:val="none" w:sz="0" w:space="0" w:color="auto"/>
        <w:left w:val="none" w:sz="0" w:space="0" w:color="auto"/>
        <w:bottom w:val="none" w:sz="0" w:space="0" w:color="auto"/>
        <w:right w:val="none" w:sz="0" w:space="0" w:color="auto"/>
      </w:divBdr>
    </w:div>
    <w:div w:id="558708219">
      <w:bodyDiv w:val="1"/>
      <w:marLeft w:val="0"/>
      <w:marRight w:val="0"/>
      <w:marTop w:val="0"/>
      <w:marBottom w:val="0"/>
      <w:divBdr>
        <w:top w:val="none" w:sz="0" w:space="0" w:color="auto"/>
        <w:left w:val="none" w:sz="0" w:space="0" w:color="auto"/>
        <w:bottom w:val="none" w:sz="0" w:space="0" w:color="auto"/>
        <w:right w:val="none" w:sz="0" w:space="0" w:color="auto"/>
      </w:divBdr>
    </w:div>
    <w:div w:id="585774012">
      <w:bodyDiv w:val="1"/>
      <w:marLeft w:val="0"/>
      <w:marRight w:val="0"/>
      <w:marTop w:val="0"/>
      <w:marBottom w:val="0"/>
      <w:divBdr>
        <w:top w:val="none" w:sz="0" w:space="0" w:color="auto"/>
        <w:left w:val="none" w:sz="0" w:space="0" w:color="auto"/>
        <w:bottom w:val="none" w:sz="0" w:space="0" w:color="auto"/>
        <w:right w:val="none" w:sz="0" w:space="0" w:color="auto"/>
      </w:divBdr>
    </w:div>
    <w:div w:id="620454478">
      <w:bodyDiv w:val="1"/>
      <w:marLeft w:val="0"/>
      <w:marRight w:val="0"/>
      <w:marTop w:val="0"/>
      <w:marBottom w:val="0"/>
      <w:divBdr>
        <w:top w:val="none" w:sz="0" w:space="0" w:color="auto"/>
        <w:left w:val="none" w:sz="0" w:space="0" w:color="auto"/>
        <w:bottom w:val="none" w:sz="0" w:space="0" w:color="auto"/>
        <w:right w:val="none" w:sz="0" w:space="0" w:color="auto"/>
      </w:divBdr>
    </w:div>
    <w:div w:id="776027130">
      <w:bodyDiv w:val="1"/>
      <w:marLeft w:val="0"/>
      <w:marRight w:val="0"/>
      <w:marTop w:val="0"/>
      <w:marBottom w:val="0"/>
      <w:divBdr>
        <w:top w:val="none" w:sz="0" w:space="0" w:color="auto"/>
        <w:left w:val="none" w:sz="0" w:space="0" w:color="auto"/>
        <w:bottom w:val="none" w:sz="0" w:space="0" w:color="auto"/>
        <w:right w:val="none" w:sz="0" w:space="0" w:color="auto"/>
      </w:divBdr>
    </w:div>
    <w:div w:id="902107973">
      <w:bodyDiv w:val="1"/>
      <w:marLeft w:val="0"/>
      <w:marRight w:val="0"/>
      <w:marTop w:val="0"/>
      <w:marBottom w:val="0"/>
      <w:divBdr>
        <w:top w:val="none" w:sz="0" w:space="0" w:color="auto"/>
        <w:left w:val="none" w:sz="0" w:space="0" w:color="auto"/>
        <w:bottom w:val="none" w:sz="0" w:space="0" w:color="auto"/>
        <w:right w:val="none" w:sz="0" w:space="0" w:color="auto"/>
      </w:divBdr>
    </w:div>
    <w:div w:id="1036857491">
      <w:bodyDiv w:val="1"/>
      <w:marLeft w:val="0"/>
      <w:marRight w:val="0"/>
      <w:marTop w:val="0"/>
      <w:marBottom w:val="0"/>
      <w:divBdr>
        <w:top w:val="none" w:sz="0" w:space="0" w:color="auto"/>
        <w:left w:val="none" w:sz="0" w:space="0" w:color="auto"/>
        <w:bottom w:val="none" w:sz="0" w:space="0" w:color="auto"/>
        <w:right w:val="none" w:sz="0" w:space="0" w:color="auto"/>
      </w:divBdr>
    </w:div>
    <w:div w:id="1063724735">
      <w:bodyDiv w:val="1"/>
      <w:marLeft w:val="0"/>
      <w:marRight w:val="0"/>
      <w:marTop w:val="0"/>
      <w:marBottom w:val="0"/>
      <w:divBdr>
        <w:top w:val="none" w:sz="0" w:space="0" w:color="auto"/>
        <w:left w:val="none" w:sz="0" w:space="0" w:color="auto"/>
        <w:bottom w:val="none" w:sz="0" w:space="0" w:color="auto"/>
        <w:right w:val="none" w:sz="0" w:space="0" w:color="auto"/>
      </w:divBdr>
    </w:div>
    <w:div w:id="1088505292">
      <w:bodyDiv w:val="1"/>
      <w:marLeft w:val="0"/>
      <w:marRight w:val="0"/>
      <w:marTop w:val="0"/>
      <w:marBottom w:val="0"/>
      <w:divBdr>
        <w:top w:val="none" w:sz="0" w:space="0" w:color="auto"/>
        <w:left w:val="none" w:sz="0" w:space="0" w:color="auto"/>
        <w:bottom w:val="none" w:sz="0" w:space="0" w:color="auto"/>
        <w:right w:val="none" w:sz="0" w:space="0" w:color="auto"/>
      </w:divBdr>
    </w:div>
    <w:div w:id="1249071773">
      <w:bodyDiv w:val="1"/>
      <w:marLeft w:val="0"/>
      <w:marRight w:val="0"/>
      <w:marTop w:val="0"/>
      <w:marBottom w:val="0"/>
      <w:divBdr>
        <w:top w:val="none" w:sz="0" w:space="0" w:color="auto"/>
        <w:left w:val="none" w:sz="0" w:space="0" w:color="auto"/>
        <w:bottom w:val="none" w:sz="0" w:space="0" w:color="auto"/>
        <w:right w:val="none" w:sz="0" w:space="0" w:color="auto"/>
      </w:divBdr>
    </w:div>
    <w:div w:id="1356690746">
      <w:bodyDiv w:val="1"/>
      <w:marLeft w:val="0"/>
      <w:marRight w:val="0"/>
      <w:marTop w:val="0"/>
      <w:marBottom w:val="0"/>
      <w:divBdr>
        <w:top w:val="none" w:sz="0" w:space="0" w:color="auto"/>
        <w:left w:val="none" w:sz="0" w:space="0" w:color="auto"/>
        <w:bottom w:val="none" w:sz="0" w:space="0" w:color="auto"/>
        <w:right w:val="none" w:sz="0" w:space="0" w:color="auto"/>
      </w:divBdr>
    </w:div>
    <w:div w:id="1377310860">
      <w:bodyDiv w:val="1"/>
      <w:marLeft w:val="0"/>
      <w:marRight w:val="0"/>
      <w:marTop w:val="0"/>
      <w:marBottom w:val="0"/>
      <w:divBdr>
        <w:top w:val="none" w:sz="0" w:space="0" w:color="auto"/>
        <w:left w:val="none" w:sz="0" w:space="0" w:color="auto"/>
        <w:bottom w:val="none" w:sz="0" w:space="0" w:color="auto"/>
        <w:right w:val="none" w:sz="0" w:space="0" w:color="auto"/>
      </w:divBdr>
    </w:div>
    <w:div w:id="1397583872">
      <w:bodyDiv w:val="1"/>
      <w:marLeft w:val="0"/>
      <w:marRight w:val="0"/>
      <w:marTop w:val="0"/>
      <w:marBottom w:val="0"/>
      <w:divBdr>
        <w:top w:val="none" w:sz="0" w:space="0" w:color="auto"/>
        <w:left w:val="none" w:sz="0" w:space="0" w:color="auto"/>
        <w:bottom w:val="none" w:sz="0" w:space="0" w:color="auto"/>
        <w:right w:val="none" w:sz="0" w:space="0" w:color="auto"/>
      </w:divBdr>
    </w:div>
    <w:div w:id="1472749994">
      <w:bodyDiv w:val="1"/>
      <w:marLeft w:val="0"/>
      <w:marRight w:val="0"/>
      <w:marTop w:val="0"/>
      <w:marBottom w:val="0"/>
      <w:divBdr>
        <w:top w:val="none" w:sz="0" w:space="0" w:color="auto"/>
        <w:left w:val="none" w:sz="0" w:space="0" w:color="auto"/>
        <w:bottom w:val="none" w:sz="0" w:space="0" w:color="auto"/>
        <w:right w:val="none" w:sz="0" w:space="0" w:color="auto"/>
      </w:divBdr>
    </w:div>
    <w:div w:id="1576162524">
      <w:bodyDiv w:val="1"/>
      <w:marLeft w:val="0"/>
      <w:marRight w:val="0"/>
      <w:marTop w:val="0"/>
      <w:marBottom w:val="0"/>
      <w:divBdr>
        <w:top w:val="none" w:sz="0" w:space="0" w:color="auto"/>
        <w:left w:val="none" w:sz="0" w:space="0" w:color="auto"/>
        <w:bottom w:val="none" w:sz="0" w:space="0" w:color="auto"/>
        <w:right w:val="none" w:sz="0" w:space="0" w:color="auto"/>
      </w:divBdr>
    </w:div>
    <w:div w:id="1596985523">
      <w:bodyDiv w:val="1"/>
      <w:marLeft w:val="0"/>
      <w:marRight w:val="0"/>
      <w:marTop w:val="0"/>
      <w:marBottom w:val="0"/>
      <w:divBdr>
        <w:top w:val="none" w:sz="0" w:space="0" w:color="auto"/>
        <w:left w:val="none" w:sz="0" w:space="0" w:color="auto"/>
        <w:bottom w:val="none" w:sz="0" w:space="0" w:color="auto"/>
        <w:right w:val="none" w:sz="0" w:space="0" w:color="auto"/>
      </w:divBdr>
    </w:div>
    <w:div w:id="1615743436">
      <w:bodyDiv w:val="1"/>
      <w:marLeft w:val="0"/>
      <w:marRight w:val="0"/>
      <w:marTop w:val="0"/>
      <w:marBottom w:val="0"/>
      <w:divBdr>
        <w:top w:val="none" w:sz="0" w:space="0" w:color="auto"/>
        <w:left w:val="none" w:sz="0" w:space="0" w:color="auto"/>
        <w:bottom w:val="none" w:sz="0" w:space="0" w:color="auto"/>
        <w:right w:val="none" w:sz="0" w:space="0" w:color="auto"/>
      </w:divBdr>
    </w:div>
    <w:div w:id="1640916147">
      <w:bodyDiv w:val="1"/>
      <w:marLeft w:val="0"/>
      <w:marRight w:val="0"/>
      <w:marTop w:val="0"/>
      <w:marBottom w:val="0"/>
      <w:divBdr>
        <w:top w:val="none" w:sz="0" w:space="0" w:color="auto"/>
        <w:left w:val="none" w:sz="0" w:space="0" w:color="auto"/>
        <w:bottom w:val="none" w:sz="0" w:space="0" w:color="auto"/>
        <w:right w:val="none" w:sz="0" w:space="0" w:color="auto"/>
      </w:divBdr>
    </w:div>
    <w:div w:id="1766074331">
      <w:bodyDiv w:val="1"/>
      <w:marLeft w:val="0"/>
      <w:marRight w:val="0"/>
      <w:marTop w:val="0"/>
      <w:marBottom w:val="0"/>
      <w:divBdr>
        <w:top w:val="none" w:sz="0" w:space="0" w:color="auto"/>
        <w:left w:val="none" w:sz="0" w:space="0" w:color="auto"/>
        <w:bottom w:val="none" w:sz="0" w:space="0" w:color="auto"/>
        <w:right w:val="none" w:sz="0" w:space="0" w:color="auto"/>
      </w:divBdr>
    </w:div>
    <w:div w:id="1902599344">
      <w:bodyDiv w:val="1"/>
      <w:marLeft w:val="0"/>
      <w:marRight w:val="0"/>
      <w:marTop w:val="0"/>
      <w:marBottom w:val="0"/>
      <w:divBdr>
        <w:top w:val="none" w:sz="0" w:space="0" w:color="auto"/>
        <w:left w:val="none" w:sz="0" w:space="0" w:color="auto"/>
        <w:bottom w:val="none" w:sz="0" w:space="0" w:color="auto"/>
        <w:right w:val="none" w:sz="0" w:space="0" w:color="auto"/>
      </w:divBdr>
    </w:div>
    <w:div w:id="2027751774">
      <w:bodyDiv w:val="1"/>
      <w:marLeft w:val="0"/>
      <w:marRight w:val="0"/>
      <w:marTop w:val="0"/>
      <w:marBottom w:val="0"/>
      <w:divBdr>
        <w:top w:val="none" w:sz="0" w:space="0" w:color="auto"/>
        <w:left w:val="none" w:sz="0" w:space="0" w:color="auto"/>
        <w:bottom w:val="none" w:sz="0" w:space="0" w:color="auto"/>
        <w:right w:val="none" w:sz="0" w:space="0" w:color="auto"/>
      </w:divBdr>
    </w:div>
    <w:div w:id="2071151349">
      <w:bodyDiv w:val="1"/>
      <w:marLeft w:val="0"/>
      <w:marRight w:val="0"/>
      <w:marTop w:val="0"/>
      <w:marBottom w:val="0"/>
      <w:divBdr>
        <w:top w:val="none" w:sz="0" w:space="0" w:color="auto"/>
        <w:left w:val="none" w:sz="0" w:space="0" w:color="auto"/>
        <w:bottom w:val="none" w:sz="0" w:space="0" w:color="auto"/>
        <w:right w:val="none" w:sz="0" w:space="0" w:color="auto"/>
      </w:divBdr>
    </w:div>
    <w:div w:id="2115132375">
      <w:bodyDiv w:val="1"/>
      <w:marLeft w:val="0"/>
      <w:marRight w:val="0"/>
      <w:marTop w:val="0"/>
      <w:marBottom w:val="0"/>
      <w:divBdr>
        <w:top w:val="none" w:sz="0" w:space="0" w:color="auto"/>
        <w:left w:val="none" w:sz="0" w:space="0" w:color="auto"/>
        <w:bottom w:val="none" w:sz="0" w:space="0" w:color="auto"/>
        <w:right w:val="none" w:sz="0" w:space="0" w:color="auto"/>
      </w:divBdr>
    </w:div>
    <w:div w:id="214685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CACC82-A9C9-4068-899C-E090BFA4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3409</Words>
  <Characters>20117</Characters>
  <Application>Microsoft Office Word</Application>
  <DocSecurity>0</DocSecurity>
  <Lines>167</Lines>
  <Paragraphs>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Ing.Šárka Hlínová</dc:creator>
  <cp:lastModifiedBy>Tomáš</cp:lastModifiedBy>
  <cp:revision>30</cp:revision>
  <cp:lastPrinted>2021-04-06T10:03:00Z</cp:lastPrinted>
  <dcterms:created xsi:type="dcterms:W3CDTF">2017-09-14T20:42:00Z</dcterms:created>
  <dcterms:modified xsi:type="dcterms:W3CDTF">2023-03-22T08:24:00Z</dcterms:modified>
</cp:coreProperties>
</file>